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571721"/>
        <w:docPartObj>
          <w:docPartGallery w:val="Cover Pages"/>
          <w:docPartUnique/>
        </w:docPartObj>
      </w:sdtPr>
      <w:sdtEndPr>
        <w:rPr>
          <w:rFonts w:ascii="Calibri" w:eastAsia="Times New Roman" w:hAnsi="Calibri" w:cs="Calibri"/>
          <w:kern w:val="0"/>
          <w14:ligatures w14:val="none"/>
        </w:rPr>
      </w:sdtEndPr>
      <w:sdtContent>
        <w:p w14:paraId="608F16BB" w14:textId="282EBDFB" w:rsidR="00864BFA" w:rsidRDefault="00864BFA">
          <w:r>
            <w:rPr>
              <w:noProof/>
            </w:rPr>
            <mc:AlternateContent>
              <mc:Choice Requires="wpg">
                <w:drawing>
                  <wp:anchor distT="0" distB="0" distL="114300" distR="114300" simplePos="0" relativeHeight="251662336" behindDoc="0" locked="0" layoutInCell="1" allowOverlap="1" wp14:anchorId="6C67F898" wp14:editId="7EFB2C8B">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4608576"/>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4608576"/>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17B0CACA" id="Group 157" o:spid="_x0000_s1026" style="position:absolute;margin-left:0;margin-top:0;width:8in;height:362.9pt;z-index:251662336;mso-width-percent:941;mso-top-percent:23;mso-position-horizontal:center;mso-position-horizontal-relative:page;mso-position-vertical-relative:page;mso-width-percent:94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156082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7A33721C" w14:textId="243B1BAE" w:rsidR="00864BFA" w:rsidRDefault="00864BFA">
          <w:pPr>
            <w:rPr>
              <w:rFonts w:ascii="Calibri" w:eastAsia="Times New Roman" w:hAnsi="Calibri" w:cs="Calibri"/>
              <w:kern w:val="0"/>
              <w14:ligatures w14:val="none"/>
            </w:rPr>
          </w:pPr>
          <w:r>
            <w:rPr>
              <w:noProof/>
            </w:rPr>
            <mc:AlternateContent>
              <mc:Choice Requires="wps">
                <w:drawing>
                  <wp:anchor distT="0" distB="0" distL="114300" distR="114300" simplePos="0" relativeHeight="251659264" behindDoc="0" locked="0" layoutInCell="1" allowOverlap="1" wp14:anchorId="48579814" wp14:editId="1BB80E24">
                    <wp:simplePos x="0" y="0"/>
                    <wp:positionH relativeFrom="page">
                      <wp:posOffset>265811</wp:posOffset>
                    </wp:positionH>
                    <wp:positionV relativeFrom="page">
                      <wp:posOffset>3756355</wp:posOffset>
                    </wp:positionV>
                    <wp:extent cx="7315200" cy="3638550"/>
                    <wp:effectExtent l="0" t="0" r="0" b="635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64E04B" w14:textId="666531A6" w:rsidR="00864BFA" w:rsidRDefault="00000000">
                                <w:pPr>
                                  <w:jc w:val="right"/>
                                  <w:rPr>
                                    <w:color w:val="156082" w:themeColor="accent1"/>
                                    <w:sz w:val="64"/>
                                    <w:szCs w:val="64"/>
                                  </w:rPr>
                                </w:pPr>
                                <w:sdt>
                                  <w:sdtPr>
                                    <w:rPr>
                                      <w:caps/>
                                      <w:color w:val="156082"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64BFA">
                                      <w:rPr>
                                        <w:caps/>
                                        <w:color w:val="156082" w:themeColor="accent1"/>
                                        <w:sz w:val="64"/>
                                        <w:szCs w:val="64"/>
                                      </w:rPr>
                                      <w:t>State Fair Community College</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25FD8673" w14:textId="2204F32D" w:rsidR="00864BFA" w:rsidRDefault="00864BFA">
                                    <w:pPr>
                                      <w:jc w:val="right"/>
                                      <w:rPr>
                                        <w:color w:val="404040" w:themeColor="text1" w:themeTint="BF"/>
                                        <w:sz w:val="36"/>
                                        <w:szCs w:val="36"/>
                                      </w:rPr>
                                    </w:pPr>
                                    <w:r>
                                      <w:rPr>
                                        <w:color w:val="404040" w:themeColor="text1" w:themeTint="BF"/>
                                        <w:sz w:val="36"/>
                                        <w:szCs w:val="36"/>
                                      </w:rPr>
                                      <w:t>Request for Proposal</w:t>
                                    </w:r>
                                  </w:p>
                                </w:sdtContent>
                              </w:sdt>
                              <w:p w14:paraId="00A50D4D" w14:textId="5AE6A727" w:rsidR="00864BFA" w:rsidRDefault="00473F75">
                                <w:pPr>
                                  <w:jc w:val="right"/>
                                  <w:rPr>
                                    <w:smallCaps/>
                                    <w:color w:val="404040" w:themeColor="text1" w:themeTint="BF"/>
                                    <w:sz w:val="36"/>
                                    <w:szCs w:val="36"/>
                                  </w:rPr>
                                </w:pPr>
                                <w:r>
                                  <w:rPr>
                                    <w:color w:val="404040" w:themeColor="text1" w:themeTint="BF"/>
                                    <w:sz w:val="36"/>
                                    <w:szCs w:val="36"/>
                                  </w:rPr>
                                  <w:t>Automatic</w:t>
                                </w:r>
                                <w:r w:rsidR="00864BFA">
                                  <w:rPr>
                                    <w:color w:val="404040" w:themeColor="text1" w:themeTint="BF"/>
                                    <w:sz w:val="36"/>
                                    <w:szCs w:val="36"/>
                                  </w:rPr>
                                  <w:t xml:space="preserve"> Surface Grinder</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48579814" id="_x0000_t202" coordsize="21600,21600" o:spt="202" path="m,l,21600r21600,l21600,xe">
                    <v:stroke joinstyle="miter"/>
                    <v:path gradientshapeok="t" o:connecttype="rect"/>
                  </v:shapetype>
                  <v:shape id="Text Box 163" o:spid="_x0000_s1026" type="#_x0000_t202" style="position:absolute;margin-left:20.95pt;margin-top:295.8pt;width:8in;height:286.5pt;z-index:251659264;visibility:visible;mso-wrap-style:square;mso-width-percent:941;mso-height-percent:363;mso-wrap-distance-left:9pt;mso-wrap-distance-top:0;mso-wrap-distance-right:9pt;mso-wrap-distance-bottom:0;mso-position-horizontal:absolute;mso-position-horizontal-relative:page;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" filled="f" stroked="f" strokeweight=".5pt">
                    <v:textbox inset="126pt,0,54pt,0">
                      <w:txbxContent>
                        <w:p w14:paraId="5164E04B" w14:textId="666531A6" w:rsidR="00864BFA" w:rsidRDefault="00000000">
                          <w:pPr>
                            <w:jc w:val="right"/>
                            <w:rPr>
                              <w:color w:val="156082" w:themeColor="accent1"/>
                              <w:sz w:val="64"/>
                              <w:szCs w:val="64"/>
                            </w:rPr>
                          </w:pPr>
                          <w:sdt>
                            <w:sdtPr>
                              <w:rPr>
                                <w:caps/>
                                <w:color w:val="156082"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64BFA">
                                <w:rPr>
                                  <w:caps/>
                                  <w:color w:val="156082" w:themeColor="accent1"/>
                                  <w:sz w:val="64"/>
                                  <w:szCs w:val="64"/>
                                </w:rPr>
                                <w:t>State Fair Community College</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25FD8673" w14:textId="2204F32D" w:rsidR="00864BFA" w:rsidRDefault="00864BFA">
                              <w:pPr>
                                <w:jc w:val="right"/>
                                <w:rPr>
                                  <w:color w:val="404040" w:themeColor="text1" w:themeTint="BF"/>
                                  <w:sz w:val="36"/>
                                  <w:szCs w:val="36"/>
                                </w:rPr>
                              </w:pPr>
                              <w:r>
                                <w:rPr>
                                  <w:color w:val="404040" w:themeColor="text1" w:themeTint="BF"/>
                                  <w:sz w:val="36"/>
                                  <w:szCs w:val="36"/>
                                </w:rPr>
                                <w:t>Request for Proposal</w:t>
                              </w:r>
                            </w:p>
                          </w:sdtContent>
                        </w:sdt>
                        <w:p w14:paraId="00A50D4D" w14:textId="5AE6A727" w:rsidR="00864BFA" w:rsidRDefault="00473F75">
                          <w:pPr>
                            <w:jc w:val="right"/>
                            <w:rPr>
                              <w:smallCaps/>
                              <w:color w:val="404040" w:themeColor="text1" w:themeTint="BF"/>
                              <w:sz w:val="36"/>
                              <w:szCs w:val="36"/>
                            </w:rPr>
                          </w:pPr>
                          <w:r>
                            <w:rPr>
                              <w:color w:val="404040" w:themeColor="text1" w:themeTint="BF"/>
                              <w:sz w:val="36"/>
                              <w:szCs w:val="36"/>
                            </w:rPr>
                            <w:t>Automatic</w:t>
                          </w:r>
                          <w:r w:rsidR="00864BFA">
                            <w:rPr>
                              <w:color w:val="404040" w:themeColor="text1" w:themeTint="BF"/>
                              <w:sz w:val="36"/>
                              <w:szCs w:val="36"/>
                            </w:rPr>
                            <w:t xml:space="preserve"> Surface Grinder</w:t>
                          </w:r>
                        </w:p>
                      </w:txbxContent>
                    </v:textbox>
                    <w10:wrap type="square" anchorx="page" anchory="page"/>
                  </v:shape>
                </w:pict>
              </mc:Fallback>
            </mc:AlternateContent>
          </w:r>
          <w:r>
            <w:rPr>
              <w:rFonts w:ascii="Calibri" w:eastAsia="Times New Roman" w:hAnsi="Calibri" w:cs="Calibri"/>
              <w:kern w:val="0"/>
              <w14:ligatures w14:val="none"/>
            </w:rPr>
            <w:br w:type="page"/>
          </w:r>
        </w:p>
      </w:sdtContent>
    </w:sdt>
    <w:bookmarkStart w:id="0" w:name="_Toc235441784" w:displacedByCustomXml="next"/>
    <w:sdt>
      <w:sdtPr>
        <w:rPr>
          <w:rFonts w:asciiTheme="minorHAnsi" w:eastAsiaTheme="minorHAnsi" w:hAnsiTheme="minorHAnsi" w:cstheme="minorBidi"/>
          <w:color w:val="auto"/>
          <w:kern w:val="2"/>
          <w:sz w:val="24"/>
          <w:szCs w:val="24"/>
          <w14:ligatures w14:val="standardContextual"/>
        </w:rPr>
        <w:id w:val="1735207256"/>
        <w:docPartObj>
          <w:docPartGallery w:val="Table of Contents"/>
          <w:docPartUnique/>
        </w:docPartObj>
      </w:sdtPr>
      <w:sdtEndPr>
        <w:rPr>
          <w:b/>
          <w:bCs/>
          <w:noProof/>
        </w:rPr>
      </w:sdtEndPr>
      <w:sdtContent>
        <w:p w14:paraId="2C2B8D2D" w14:textId="59F5547D" w:rsidR="00B3572B" w:rsidRDefault="00B3572B">
          <w:pPr>
            <w:pStyle w:val="TOCHeading"/>
          </w:pPr>
          <w:r>
            <w:t>Contents</w:t>
          </w:r>
        </w:p>
        <w:p w14:paraId="53B21821" w14:textId="68D4846E" w:rsidR="00B3572B" w:rsidRDefault="00B3572B">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35441944" w:history="1">
            <w:r w:rsidRPr="00237FEF">
              <w:rPr>
                <w:rStyle w:val="Hyperlink"/>
                <w:noProof/>
              </w:rPr>
              <w:t>1. Introduction</w:t>
            </w:r>
            <w:r>
              <w:rPr>
                <w:noProof/>
                <w:webHidden/>
              </w:rPr>
              <w:tab/>
            </w:r>
            <w:r>
              <w:rPr>
                <w:noProof/>
                <w:webHidden/>
              </w:rPr>
              <w:fldChar w:fldCharType="begin"/>
            </w:r>
            <w:r>
              <w:rPr>
                <w:noProof/>
                <w:webHidden/>
              </w:rPr>
              <w:instrText xml:space="preserve"> PAGEREF _Toc235441944 \h </w:instrText>
            </w:r>
            <w:r>
              <w:rPr>
                <w:noProof/>
                <w:webHidden/>
              </w:rPr>
            </w:r>
            <w:r>
              <w:rPr>
                <w:noProof/>
                <w:webHidden/>
              </w:rPr>
              <w:fldChar w:fldCharType="separate"/>
            </w:r>
            <w:r>
              <w:rPr>
                <w:noProof/>
                <w:webHidden/>
              </w:rPr>
              <w:t>2</w:t>
            </w:r>
            <w:r>
              <w:rPr>
                <w:noProof/>
                <w:webHidden/>
              </w:rPr>
              <w:fldChar w:fldCharType="end"/>
            </w:r>
          </w:hyperlink>
        </w:p>
        <w:p w14:paraId="7254932F" w14:textId="01CC379C" w:rsidR="00B3572B" w:rsidRDefault="00B3572B">
          <w:pPr>
            <w:pStyle w:val="TOC1"/>
            <w:tabs>
              <w:tab w:val="right" w:leader="dot" w:pos="9350"/>
            </w:tabs>
            <w:rPr>
              <w:rFonts w:eastAsiaTheme="minorEastAsia"/>
              <w:noProof/>
            </w:rPr>
          </w:pPr>
          <w:hyperlink w:anchor="_Toc235441945" w:history="1">
            <w:r w:rsidRPr="00237FEF">
              <w:rPr>
                <w:rStyle w:val="Hyperlink"/>
                <w:noProof/>
              </w:rPr>
              <w:t>2. Project Overview</w:t>
            </w:r>
            <w:r>
              <w:rPr>
                <w:noProof/>
                <w:webHidden/>
              </w:rPr>
              <w:tab/>
            </w:r>
            <w:r>
              <w:rPr>
                <w:noProof/>
                <w:webHidden/>
              </w:rPr>
              <w:fldChar w:fldCharType="begin"/>
            </w:r>
            <w:r>
              <w:rPr>
                <w:noProof/>
                <w:webHidden/>
              </w:rPr>
              <w:instrText xml:space="preserve"> PAGEREF _Toc235441945 \h </w:instrText>
            </w:r>
            <w:r>
              <w:rPr>
                <w:noProof/>
                <w:webHidden/>
              </w:rPr>
            </w:r>
            <w:r>
              <w:rPr>
                <w:noProof/>
                <w:webHidden/>
              </w:rPr>
              <w:fldChar w:fldCharType="separate"/>
            </w:r>
            <w:r>
              <w:rPr>
                <w:noProof/>
                <w:webHidden/>
              </w:rPr>
              <w:t>2</w:t>
            </w:r>
            <w:r>
              <w:rPr>
                <w:noProof/>
                <w:webHidden/>
              </w:rPr>
              <w:fldChar w:fldCharType="end"/>
            </w:r>
          </w:hyperlink>
        </w:p>
        <w:p w14:paraId="319F732D" w14:textId="0B9BD983" w:rsidR="00B3572B" w:rsidRDefault="00B3572B">
          <w:pPr>
            <w:pStyle w:val="TOC1"/>
            <w:tabs>
              <w:tab w:val="right" w:leader="dot" w:pos="9350"/>
            </w:tabs>
            <w:rPr>
              <w:rFonts w:eastAsiaTheme="minorEastAsia"/>
              <w:noProof/>
            </w:rPr>
          </w:pPr>
          <w:hyperlink w:anchor="_Toc235441946" w:history="1">
            <w:r w:rsidRPr="00237FEF">
              <w:rPr>
                <w:rStyle w:val="Hyperlink"/>
                <w:noProof/>
              </w:rPr>
              <w:t>3. Business Objectives</w:t>
            </w:r>
            <w:r>
              <w:rPr>
                <w:noProof/>
                <w:webHidden/>
              </w:rPr>
              <w:tab/>
            </w:r>
            <w:r>
              <w:rPr>
                <w:noProof/>
                <w:webHidden/>
              </w:rPr>
              <w:fldChar w:fldCharType="begin"/>
            </w:r>
            <w:r>
              <w:rPr>
                <w:noProof/>
                <w:webHidden/>
              </w:rPr>
              <w:instrText xml:space="preserve"> PAGEREF _Toc235441946 \h </w:instrText>
            </w:r>
            <w:r>
              <w:rPr>
                <w:noProof/>
                <w:webHidden/>
              </w:rPr>
            </w:r>
            <w:r>
              <w:rPr>
                <w:noProof/>
                <w:webHidden/>
              </w:rPr>
              <w:fldChar w:fldCharType="separate"/>
            </w:r>
            <w:r>
              <w:rPr>
                <w:noProof/>
                <w:webHidden/>
              </w:rPr>
              <w:t>3</w:t>
            </w:r>
            <w:r>
              <w:rPr>
                <w:noProof/>
                <w:webHidden/>
              </w:rPr>
              <w:fldChar w:fldCharType="end"/>
            </w:r>
          </w:hyperlink>
        </w:p>
        <w:p w14:paraId="4D125DFD" w14:textId="5903DD0F" w:rsidR="00B3572B" w:rsidRDefault="00B3572B">
          <w:pPr>
            <w:pStyle w:val="TOC1"/>
            <w:tabs>
              <w:tab w:val="right" w:leader="dot" w:pos="9350"/>
            </w:tabs>
            <w:rPr>
              <w:rFonts w:eastAsiaTheme="minorEastAsia"/>
              <w:noProof/>
            </w:rPr>
          </w:pPr>
          <w:hyperlink w:anchor="_Toc235441947" w:history="1">
            <w:r w:rsidRPr="00237FEF">
              <w:rPr>
                <w:rStyle w:val="Hyperlink"/>
                <w:noProof/>
              </w:rPr>
              <w:t>4. Scope of Work</w:t>
            </w:r>
            <w:r>
              <w:rPr>
                <w:noProof/>
                <w:webHidden/>
              </w:rPr>
              <w:tab/>
            </w:r>
            <w:r>
              <w:rPr>
                <w:noProof/>
                <w:webHidden/>
              </w:rPr>
              <w:fldChar w:fldCharType="begin"/>
            </w:r>
            <w:r>
              <w:rPr>
                <w:noProof/>
                <w:webHidden/>
              </w:rPr>
              <w:instrText xml:space="preserve"> PAGEREF _Toc235441947 \h </w:instrText>
            </w:r>
            <w:r>
              <w:rPr>
                <w:noProof/>
                <w:webHidden/>
              </w:rPr>
            </w:r>
            <w:r>
              <w:rPr>
                <w:noProof/>
                <w:webHidden/>
              </w:rPr>
              <w:fldChar w:fldCharType="separate"/>
            </w:r>
            <w:r>
              <w:rPr>
                <w:noProof/>
                <w:webHidden/>
              </w:rPr>
              <w:t>4</w:t>
            </w:r>
            <w:r>
              <w:rPr>
                <w:noProof/>
                <w:webHidden/>
              </w:rPr>
              <w:fldChar w:fldCharType="end"/>
            </w:r>
          </w:hyperlink>
        </w:p>
        <w:p w14:paraId="54AC882D" w14:textId="4F057C59" w:rsidR="00B3572B" w:rsidRDefault="00B3572B">
          <w:pPr>
            <w:pStyle w:val="TOC2"/>
            <w:tabs>
              <w:tab w:val="right" w:leader="dot" w:pos="9350"/>
            </w:tabs>
            <w:rPr>
              <w:rFonts w:eastAsiaTheme="minorEastAsia"/>
              <w:noProof/>
            </w:rPr>
          </w:pPr>
          <w:hyperlink w:anchor="_Toc235441948" w:history="1">
            <w:r w:rsidRPr="00237FEF">
              <w:rPr>
                <w:rStyle w:val="Hyperlink"/>
                <w:noProof/>
              </w:rPr>
              <w:t>4.1 Equipment</w:t>
            </w:r>
            <w:r>
              <w:rPr>
                <w:noProof/>
                <w:webHidden/>
              </w:rPr>
              <w:tab/>
            </w:r>
            <w:r>
              <w:rPr>
                <w:noProof/>
                <w:webHidden/>
              </w:rPr>
              <w:fldChar w:fldCharType="begin"/>
            </w:r>
            <w:r>
              <w:rPr>
                <w:noProof/>
                <w:webHidden/>
              </w:rPr>
              <w:instrText xml:space="preserve"> PAGEREF _Toc235441948 \h </w:instrText>
            </w:r>
            <w:r>
              <w:rPr>
                <w:noProof/>
                <w:webHidden/>
              </w:rPr>
            </w:r>
            <w:r>
              <w:rPr>
                <w:noProof/>
                <w:webHidden/>
              </w:rPr>
              <w:fldChar w:fldCharType="separate"/>
            </w:r>
            <w:r>
              <w:rPr>
                <w:noProof/>
                <w:webHidden/>
              </w:rPr>
              <w:t>4</w:t>
            </w:r>
            <w:r>
              <w:rPr>
                <w:noProof/>
                <w:webHidden/>
              </w:rPr>
              <w:fldChar w:fldCharType="end"/>
            </w:r>
          </w:hyperlink>
        </w:p>
        <w:p w14:paraId="79F11B4F" w14:textId="719A00C7" w:rsidR="00B3572B" w:rsidRDefault="00B3572B">
          <w:pPr>
            <w:pStyle w:val="TOC2"/>
            <w:tabs>
              <w:tab w:val="right" w:leader="dot" w:pos="9350"/>
            </w:tabs>
            <w:rPr>
              <w:rFonts w:eastAsiaTheme="minorEastAsia"/>
              <w:noProof/>
            </w:rPr>
          </w:pPr>
          <w:hyperlink w:anchor="_Toc235441949" w:history="1">
            <w:r w:rsidRPr="00237FEF">
              <w:rPr>
                <w:rStyle w:val="Hyperlink"/>
                <w:noProof/>
              </w:rPr>
              <w:t>4.2 Delivery</w:t>
            </w:r>
            <w:r>
              <w:rPr>
                <w:noProof/>
                <w:webHidden/>
              </w:rPr>
              <w:tab/>
            </w:r>
            <w:r>
              <w:rPr>
                <w:noProof/>
                <w:webHidden/>
              </w:rPr>
              <w:fldChar w:fldCharType="begin"/>
            </w:r>
            <w:r>
              <w:rPr>
                <w:noProof/>
                <w:webHidden/>
              </w:rPr>
              <w:instrText xml:space="preserve"> PAGEREF _Toc235441949 \h </w:instrText>
            </w:r>
            <w:r>
              <w:rPr>
                <w:noProof/>
                <w:webHidden/>
              </w:rPr>
            </w:r>
            <w:r>
              <w:rPr>
                <w:noProof/>
                <w:webHidden/>
              </w:rPr>
              <w:fldChar w:fldCharType="separate"/>
            </w:r>
            <w:r>
              <w:rPr>
                <w:noProof/>
                <w:webHidden/>
              </w:rPr>
              <w:t>4</w:t>
            </w:r>
            <w:r>
              <w:rPr>
                <w:noProof/>
                <w:webHidden/>
              </w:rPr>
              <w:fldChar w:fldCharType="end"/>
            </w:r>
          </w:hyperlink>
        </w:p>
        <w:p w14:paraId="31B1944B" w14:textId="3451D719" w:rsidR="00B3572B" w:rsidRDefault="00B3572B">
          <w:pPr>
            <w:pStyle w:val="TOC2"/>
            <w:tabs>
              <w:tab w:val="right" w:leader="dot" w:pos="9350"/>
            </w:tabs>
            <w:rPr>
              <w:rFonts w:eastAsiaTheme="minorEastAsia"/>
              <w:noProof/>
            </w:rPr>
          </w:pPr>
          <w:hyperlink w:anchor="_Toc235441950" w:history="1">
            <w:r w:rsidRPr="00237FEF">
              <w:rPr>
                <w:rStyle w:val="Hyperlink"/>
                <w:noProof/>
              </w:rPr>
              <w:t>4.3 Installation and Commissioning</w:t>
            </w:r>
            <w:r>
              <w:rPr>
                <w:noProof/>
                <w:webHidden/>
              </w:rPr>
              <w:tab/>
            </w:r>
            <w:r>
              <w:rPr>
                <w:noProof/>
                <w:webHidden/>
              </w:rPr>
              <w:fldChar w:fldCharType="begin"/>
            </w:r>
            <w:r>
              <w:rPr>
                <w:noProof/>
                <w:webHidden/>
              </w:rPr>
              <w:instrText xml:space="preserve"> PAGEREF _Toc235441950 \h </w:instrText>
            </w:r>
            <w:r>
              <w:rPr>
                <w:noProof/>
                <w:webHidden/>
              </w:rPr>
            </w:r>
            <w:r>
              <w:rPr>
                <w:noProof/>
                <w:webHidden/>
              </w:rPr>
              <w:fldChar w:fldCharType="separate"/>
            </w:r>
            <w:r>
              <w:rPr>
                <w:noProof/>
                <w:webHidden/>
              </w:rPr>
              <w:t>5</w:t>
            </w:r>
            <w:r>
              <w:rPr>
                <w:noProof/>
                <w:webHidden/>
              </w:rPr>
              <w:fldChar w:fldCharType="end"/>
            </w:r>
          </w:hyperlink>
        </w:p>
        <w:p w14:paraId="0492DEFC" w14:textId="4E17E9AD" w:rsidR="00B3572B" w:rsidRDefault="00B3572B">
          <w:pPr>
            <w:pStyle w:val="TOC2"/>
            <w:tabs>
              <w:tab w:val="right" w:leader="dot" w:pos="9350"/>
            </w:tabs>
            <w:rPr>
              <w:rFonts w:eastAsiaTheme="minorEastAsia"/>
              <w:noProof/>
            </w:rPr>
          </w:pPr>
          <w:hyperlink w:anchor="_Toc235441951" w:history="1">
            <w:r w:rsidRPr="00237FEF">
              <w:rPr>
                <w:rStyle w:val="Hyperlink"/>
                <w:noProof/>
              </w:rPr>
              <w:t>4.4 Training</w:t>
            </w:r>
            <w:r>
              <w:rPr>
                <w:noProof/>
                <w:webHidden/>
              </w:rPr>
              <w:tab/>
            </w:r>
            <w:r>
              <w:rPr>
                <w:noProof/>
                <w:webHidden/>
              </w:rPr>
              <w:fldChar w:fldCharType="begin"/>
            </w:r>
            <w:r>
              <w:rPr>
                <w:noProof/>
                <w:webHidden/>
              </w:rPr>
              <w:instrText xml:space="preserve"> PAGEREF _Toc235441951 \h </w:instrText>
            </w:r>
            <w:r>
              <w:rPr>
                <w:noProof/>
                <w:webHidden/>
              </w:rPr>
            </w:r>
            <w:r>
              <w:rPr>
                <w:noProof/>
                <w:webHidden/>
              </w:rPr>
              <w:fldChar w:fldCharType="separate"/>
            </w:r>
            <w:r>
              <w:rPr>
                <w:noProof/>
                <w:webHidden/>
              </w:rPr>
              <w:t>5</w:t>
            </w:r>
            <w:r>
              <w:rPr>
                <w:noProof/>
                <w:webHidden/>
              </w:rPr>
              <w:fldChar w:fldCharType="end"/>
            </w:r>
          </w:hyperlink>
        </w:p>
        <w:p w14:paraId="118125F1" w14:textId="08637100" w:rsidR="00B3572B" w:rsidRDefault="00B3572B">
          <w:pPr>
            <w:pStyle w:val="TOC2"/>
            <w:tabs>
              <w:tab w:val="right" w:leader="dot" w:pos="9350"/>
            </w:tabs>
            <w:rPr>
              <w:rFonts w:eastAsiaTheme="minorEastAsia"/>
              <w:noProof/>
            </w:rPr>
          </w:pPr>
          <w:hyperlink w:anchor="_Toc235441952" w:history="1">
            <w:r w:rsidRPr="00237FEF">
              <w:rPr>
                <w:rStyle w:val="Hyperlink"/>
                <w:noProof/>
              </w:rPr>
              <w:t>4.5 Documentation</w:t>
            </w:r>
            <w:r>
              <w:rPr>
                <w:noProof/>
                <w:webHidden/>
              </w:rPr>
              <w:tab/>
            </w:r>
            <w:r>
              <w:rPr>
                <w:noProof/>
                <w:webHidden/>
              </w:rPr>
              <w:fldChar w:fldCharType="begin"/>
            </w:r>
            <w:r>
              <w:rPr>
                <w:noProof/>
                <w:webHidden/>
              </w:rPr>
              <w:instrText xml:space="preserve"> PAGEREF _Toc235441952 \h </w:instrText>
            </w:r>
            <w:r>
              <w:rPr>
                <w:noProof/>
                <w:webHidden/>
              </w:rPr>
            </w:r>
            <w:r>
              <w:rPr>
                <w:noProof/>
                <w:webHidden/>
              </w:rPr>
              <w:fldChar w:fldCharType="separate"/>
            </w:r>
            <w:r>
              <w:rPr>
                <w:noProof/>
                <w:webHidden/>
              </w:rPr>
              <w:t>5</w:t>
            </w:r>
            <w:r>
              <w:rPr>
                <w:noProof/>
                <w:webHidden/>
              </w:rPr>
              <w:fldChar w:fldCharType="end"/>
            </w:r>
          </w:hyperlink>
        </w:p>
        <w:p w14:paraId="22995177" w14:textId="2297E56E" w:rsidR="00B3572B" w:rsidRDefault="00B3572B">
          <w:pPr>
            <w:pStyle w:val="TOC2"/>
            <w:tabs>
              <w:tab w:val="right" w:leader="dot" w:pos="9350"/>
            </w:tabs>
            <w:rPr>
              <w:rFonts w:eastAsiaTheme="minorEastAsia"/>
              <w:noProof/>
            </w:rPr>
          </w:pPr>
          <w:hyperlink w:anchor="_Toc235441953" w:history="1">
            <w:r w:rsidRPr="00237FEF">
              <w:rPr>
                <w:rStyle w:val="Hyperlink"/>
                <w:noProof/>
              </w:rPr>
              <w:t>4.6 Warranty and Service</w:t>
            </w:r>
            <w:r>
              <w:rPr>
                <w:noProof/>
                <w:webHidden/>
              </w:rPr>
              <w:tab/>
            </w:r>
            <w:r>
              <w:rPr>
                <w:noProof/>
                <w:webHidden/>
              </w:rPr>
              <w:fldChar w:fldCharType="begin"/>
            </w:r>
            <w:r>
              <w:rPr>
                <w:noProof/>
                <w:webHidden/>
              </w:rPr>
              <w:instrText xml:space="preserve"> PAGEREF _Toc235441953 \h </w:instrText>
            </w:r>
            <w:r>
              <w:rPr>
                <w:noProof/>
                <w:webHidden/>
              </w:rPr>
            </w:r>
            <w:r>
              <w:rPr>
                <w:noProof/>
                <w:webHidden/>
              </w:rPr>
              <w:fldChar w:fldCharType="separate"/>
            </w:r>
            <w:r>
              <w:rPr>
                <w:noProof/>
                <w:webHidden/>
              </w:rPr>
              <w:t>6</w:t>
            </w:r>
            <w:r>
              <w:rPr>
                <w:noProof/>
                <w:webHidden/>
              </w:rPr>
              <w:fldChar w:fldCharType="end"/>
            </w:r>
          </w:hyperlink>
        </w:p>
        <w:p w14:paraId="6ED6FD92" w14:textId="773E1E38" w:rsidR="00B3572B" w:rsidRDefault="00B3572B">
          <w:pPr>
            <w:pStyle w:val="TOC1"/>
            <w:tabs>
              <w:tab w:val="right" w:leader="dot" w:pos="9350"/>
            </w:tabs>
            <w:rPr>
              <w:rFonts w:eastAsiaTheme="minorEastAsia"/>
              <w:noProof/>
            </w:rPr>
          </w:pPr>
          <w:hyperlink w:anchor="_Toc235441954" w:history="1">
            <w:r w:rsidRPr="00237FEF">
              <w:rPr>
                <w:rStyle w:val="Hyperlink"/>
                <w:noProof/>
              </w:rPr>
              <w:t>5. Technical Requirements</w:t>
            </w:r>
            <w:r>
              <w:rPr>
                <w:noProof/>
                <w:webHidden/>
              </w:rPr>
              <w:tab/>
            </w:r>
            <w:r>
              <w:rPr>
                <w:noProof/>
                <w:webHidden/>
              </w:rPr>
              <w:fldChar w:fldCharType="begin"/>
            </w:r>
            <w:r>
              <w:rPr>
                <w:noProof/>
                <w:webHidden/>
              </w:rPr>
              <w:instrText xml:space="preserve"> PAGEREF _Toc235441954 \h </w:instrText>
            </w:r>
            <w:r>
              <w:rPr>
                <w:noProof/>
                <w:webHidden/>
              </w:rPr>
            </w:r>
            <w:r>
              <w:rPr>
                <w:noProof/>
                <w:webHidden/>
              </w:rPr>
              <w:fldChar w:fldCharType="separate"/>
            </w:r>
            <w:r>
              <w:rPr>
                <w:noProof/>
                <w:webHidden/>
              </w:rPr>
              <w:t>6</w:t>
            </w:r>
            <w:r>
              <w:rPr>
                <w:noProof/>
                <w:webHidden/>
              </w:rPr>
              <w:fldChar w:fldCharType="end"/>
            </w:r>
          </w:hyperlink>
        </w:p>
        <w:p w14:paraId="48CAC4D9" w14:textId="7CE14C38" w:rsidR="00B3572B" w:rsidRDefault="00B3572B">
          <w:pPr>
            <w:pStyle w:val="TOC3"/>
            <w:tabs>
              <w:tab w:val="right" w:leader="dot" w:pos="9350"/>
            </w:tabs>
            <w:rPr>
              <w:rFonts w:eastAsiaTheme="minorEastAsia"/>
              <w:noProof/>
            </w:rPr>
          </w:pPr>
          <w:hyperlink w:anchor="_Toc235441955" w:history="1">
            <w:r w:rsidRPr="00237FEF">
              <w:rPr>
                <w:rStyle w:val="Hyperlink"/>
                <w:rFonts w:ascii="Calibri" w:hAnsi="Calibri" w:cs="Calibri"/>
                <w:noProof/>
              </w:rPr>
              <w:t>Additional Requirements</w:t>
            </w:r>
            <w:r>
              <w:rPr>
                <w:noProof/>
                <w:webHidden/>
              </w:rPr>
              <w:tab/>
            </w:r>
            <w:r>
              <w:rPr>
                <w:noProof/>
                <w:webHidden/>
              </w:rPr>
              <w:fldChar w:fldCharType="begin"/>
            </w:r>
            <w:r>
              <w:rPr>
                <w:noProof/>
                <w:webHidden/>
              </w:rPr>
              <w:instrText xml:space="preserve"> PAGEREF _Toc235441955 \h </w:instrText>
            </w:r>
            <w:r>
              <w:rPr>
                <w:noProof/>
                <w:webHidden/>
              </w:rPr>
            </w:r>
            <w:r>
              <w:rPr>
                <w:noProof/>
                <w:webHidden/>
              </w:rPr>
              <w:fldChar w:fldCharType="separate"/>
            </w:r>
            <w:r>
              <w:rPr>
                <w:noProof/>
                <w:webHidden/>
              </w:rPr>
              <w:t>7</w:t>
            </w:r>
            <w:r>
              <w:rPr>
                <w:noProof/>
                <w:webHidden/>
              </w:rPr>
              <w:fldChar w:fldCharType="end"/>
            </w:r>
          </w:hyperlink>
        </w:p>
        <w:p w14:paraId="25EE8795" w14:textId="3688D81F" w:rsidR="00B3572B" w:rsidRDefault="00B3572B">
          <w:pPr>
            <w:pStyle w:val="TOC1"/>
            <w:tabs>
              <w:tab w:val="right" w:leader="dot" w:pos="9350"/>
            </w:tabs>
            <w:rPr>
              <w:rFonts w:eastAsiaTheme="minorEastAsia"/>
              <w:noProof/>
            </w:rPr>
          </w:pPr>
          <w:hyperlink w:anchor="_Toc235441956" w:history="1">
            <w:r w:rsidRPr="00237FEF">
              <w:rPr>
                <w:rStyle w:val="Hyperlink"/>
                <w:noProof/>
              </w:rPr>
              <w:t>6. Vendor Selection Criteria</w:t>
            </w:r>
            <w:r>
              <w:rPr>
                <w:noProof/>
                <w:webHidden/>
              </w:rPr>
              <w:tab/>
            </w:r>
            <w:r>
              <w:rPr>
                <w:noProof/>
                <w:webHidden/>
              </w:rPr>
              <w:fldChar w:fldCharType="begin"/>
            </w:r>
            <w:r>
              <w:rPr>
                <w:noProof/>
                <w:webHidden/>
              </w:rPr>
              <w:instrText xml:space="preserve"> PAGEREF _Toc235441956 \h </w:instrText>
            </w:r>
            <w:r>
              <w:rPr>
                <w:noProof/>
                <w:webHidden/>
              </w:rPr>
            </w:r>
            <w:r>
              <w:rPr>
                <w:noProof/>
                <w:webHidden/>
              </w:rPr>
              <w:fldChar w:fldCharType="separate"/>
            </w:r>
            <w:r>
              <w:rPr>
                <w:noProof/>
                <w:webHidden/>
              </w:rPr>
              <w:t>7</w:t>
            </w:r>
            <w:r>
              <w:rPr>
                <w:noProof/>
                <w:webHidden/>
              </w:rPr>
              <w:fldChar w:fldCharType="end"/>
            </w:r>
          </w:hyperlink>
        </w:p>
        <w:p w14:paraId="1DD3D503" w14:textId="2A3BFA12" w:rsidR="00B3572B" w:rsidRDefault="00B3572B">
          <w:r>
            <w:rPr>
              <w:b/>
              <w:bCs/>
              <w:noProof/>
            </w:rPr>
            <w:fldChar w:fldCharType="end"/>
          </w:r>
        </w:p>
      </w:sdtContent>
    </w:sdt>
    <w:p w14:paraId="3CE56277" w14:textId="77777777" w:rsidR="00B3572B" w:rsidRDefault="00B3572B" w:rsidP="00B3572B">
      <w:pPr>
        <w:pStyle w:val="Heading1"/>
      </w:pPr>
    </w:p>
    <w:p w14:paraId="48614335" w14:textId="77777777" w:rsidR="00B3572B" w:rsidRDefault="00B3572B" w:rsidP="00B3572B">
      <w:pPr>
        <w:pStyle w:val="Heading1"/>
      </w:pPr>
    </w:p>
    <w:p w14:paraId="252AC033" w14:textId="77777777" w:rsidR="00B3572B" w:rsidRDefault="00B3572B" w:rsidP="00B3572B">
      <w:pPr>
        <w:pStyle w:val="Heading1"/>
      </w:pPr>
    </w:p>
    <w:p w14:paraId="754D4A79" w14:textId="77777777" w:rsidR="00B3572B" w:rsidRDefault="00B3572B" w:rsidP="00B3572B">
      <w:pPr>
        <w:pStyle w:val="Heading1"/>
      </w:pPr>
    </w:p>
    <w:p w14:paraId="7021D448" w14:textId="77777777" w:rsidR="00B3572B" w:rsidRDefault="00B3572B" w:rsidP="00B3572B">
      <w:pPr>
        <w:pStyle w:val="Heading1"/>
      </w:pPr>
    </w:p>
    <w:p w14:paraId="1BF16AB0" w14:textId="77777777" w:rsidR="00B3572B" w:rsidRDefault="00B3572B" w:rsidP="00B3572B">
      <w:pPr>
        <w:pStyle w:val="Heading1"/>
      </w:pPr>
    </w:p>
    <w:p w14:paraId="07F74949" w14:textId="77777777" w:rsidR="00B3572B" w:rsidRPr="00B3572B" w:rsidRDefault="00B3572B" w:rsidP="00B3572B"/>
    <w:p w14:paraId="5DFF74AA" w14:textId="77777777" w:rsidR="00B3572B" w:rsidRPr="00B3572B" w:rsidRDefault="00B3572B" w:rsidP="00B3572B"/>
    <w:p w14:paraId="5A0C8DFA" w14:textId="1ADD16C7" w:rsidR="00FC09B9" w:rsidRPr="00864BFA" w:rsidRDefault="00864BFA" w:rsidP="00B3572B">
      <w:pPr>
        <w:pStyle w:val="Heading1"/>
        <w:rPr>
          <w:sz w:val="28"/>
          <w:szCs w:val="28"/>
        </w:rPr>
      </w:pPr>
      <w:bookmarkStart w:id="1" w:name="_Toc235441944"/>
      <w:r>
        <w:lastRenderedPageBreak/>
        <w:t>1</w:t>
      </w:r>
      <w:r w:rsidR="00B3572B">
        <w:t>.</w:t>
      </w:r>
      <w:r>
        <w:t xml:space="preserve"> </w:t>
      </w:r>
      <w:r w:rsidR="006A5E92" w:rsidRPr="00864BFA">
        <w:t>Introduction</w:t>
      </w:r>
      <w:bookmarkEnd w:id="0"/>
      <w:bookmarkEnd w:id="1"/>
    </w:p>
    <w:p w14:paraId="4659FA81" w14:textId="3DC9D7B9" w:rsidR="00A50896" w:rsidRDefault="00076E2D" w:rsidP="006A5E92">
      <w:pPr>
        <w:pStyle w:val="isselectedend"/>
        <w:rPr>
          <w:rFonts w:ascii="Calibri" w:hAnsi="Calibri" w:cs="Calibri"/>
        </w:rPr>
      </w:pPr>
      <w:r w:rsidRPr="00076E2D">
        <w:rPr>
          <w:rFonts w:ascii="Calibri" w:hAnsi="Calibri" w:cs="Calibri"/>
        </w:rPr>
        <w:t>State Fair Community College is soliciting sealed proposals from qualified vendors for the purchase, delivery, installation, startup, and instructor training of one automatic precision surface grinder for use in the Precision Machining Technology Program located at the Olen Howard Workforce Innovation Center in Sedalia, Missouri. The College is seeking a high-quality, industrial-grade automatic precision surface grinder that meets the technical requirements outlined in this Request for Proposal and provides the precision, reliability, and long-term performance necessary to support instructional and workforce training activities.</w:t>
      </w:r>
    </w:p>
    <w:p w14:paraId="6465E7F9" w14:textId="142E114A" w:rsidR="006A5E92" w:rsidRPr="00E55BF9" w:rsidRDefault="006A5E92" w:rsidP="006A5E92">
      <w:pPr>
        <w:pStyle w:val="isselectedend"/>
        <w:rPr>
          <w:rFonts w:ascii="Calibri" w:hAnsi="Calibri" w:cs="Calibri"/>
        </w:rPr>
      </w:pPr>
      <w:r w:rsidRPr="00E55BF9">
        <w:rPr>
          <w:rFonts w:ascii="Calibri" w:hAnsi="Calibri" w:cs="Calibri"/>
        </w:rPr>
        <w:t>The Precision Machining Technology Program serves approximately 25–30 high school students annually through dual-credit partnerships and 30–40 college students enrolled in certificate and associate degree programs. In addition, the program provides customized workforce training for regional manufacturing and industrial partners. As a result, the equipment purchased must be capable of supporting both instructional and workforce development activities while providing dependable long-term performance.</w:t>
      </w:r>
    </w:p>
    <w:p w14:paraId="3481300C" w14:textId="7D1C5856" w:rsidR="006A5E92" w:rsidRPr="00FE1511" w:rsidRDefault="006A5E92" w:rsidP="006A5E92">
      <w:pPr>
        <w:pStyle w:val="isselectedend"/>
        <w:rPr>
          <w:rFonts w:ascii="Calibri" w:hAnsi="Calibri" w:cs="Calibri"/>
        </w:rPr>
      </w:pPr>
      <w:r w:rsidRPr="00FE1511">
        <w:rPr>
          <w:rFonts w:ascii="Calibri" w:hAnsi="Calibri" w:cs="Calibri"/>
        </w:rPr>
        <w:t>The Precision Machining lab is a modern manufacturing training facility equipped with manual machine tools, CNC lathes</w:t>
      </w:r>
      <w:r w:rsidR="00864BFA" w:rsidRPr="00FE1511">
        <w:rPr>
          <w:rFonts w:ascii="Calibri" w:hAnsi="Calibri" w:cs="Calibri"/>
        </w:rPr>
        <w:t>/mills</w:t>
      </w:r>
      <w:r w:rsidRPr="00FE1511">
        <w:rPr>
          <w:rFonts w:ascii="Calibri" w:hAnsi="Calibri" w:cs="Calibri"/>
        </w:rPr>
        <w:t xml:space="preserve">, multi-axis machining technology, CAD/CAM software, advanced metrology equipment, and inspection systems. The addition of </w:t>
      </w:r>
      <w:proofErr w:type="gramStart"/>
      <w:r w:rsidRPr="00FE1511">
        <w:rPr>
          <w:rFonts w:ascii="Calibri" w:hAnsi="Calibri" w:cs="Calibri"/>
        </w:rPr>
        <w:t>a</w:t>
      </w:r>
      <w:proofErr w:type="gramEnd"/>
      <w:r w:rsidRPr="00FE1511">
        <w:rPr>
          <w:rFonts w:ascii="Calibri" w:hAnsi="Calibri" w:cs="Calibri"/>
        </w:rPr>
        <w:t xml:space="preserve"> automatic precision surface grinder will expand instructional capabilities by providing students with hands-on experience in precision grinding operations and exposing them to equipment commonly found in today's manufacturing industry.</w:t>
      </w:r>
    </w:p>
    <w:p w14:paraId="6A3D23DC" w14:textId="2C1EEADE" w:rsidR="00FE1511" w:rsidRPr="00FE1511" w:rsidRDefault="00FE1511" w:rsidP="006A5E92">
      <w:pPr>
        <w:pStyle w:val="isselectedend"/>
        <w:rPr>
          <w:rFonts w:ascii="Calibri" w:hAnsi="Calibri" w:cs="Calibri"/>
        </w:rPr>
      </w:pPr>
      <w:r w:rsidRPr="00FE1511">
        <w:rPr>
          <w:rFonts w:ascii="Calibri" w:hAnsi="Calibri" w:cs="Calibri"/>
        </w:rPr>
        <w:t xml:space="preserve">The College is seeking equipment that reflects current industry standards and prepares students for successful careers in precision machining and advanced manufacturing. The proposed equipment shall provide </w:t>
      </w:r>
      <w:r w:rsidRPr="00FE1511">
        <w:rPr>
          <w:rFonts w:ascii="Calibri" w:hAnsi="Calibri" w:cs="Calibri"/>
        </w:rPr>
        <w:t>precision</w:t>
      </w:r>
      <w:r w:rsidRPr="00FE1511">
        <w:rPr>
          <w:rFonts w:ascii="Calibri" w:hAnsi="Calibri" w:cs="Calibri"/>
        </w:rPr>
        <w:t>, reliability, durability, and long-term performance expected of industrial-grade machinery used in modern manufacturing environments. The College welcomes proposals from qualified vendors offering equipment that meets or exceeds the performance, quality, and service expectations outlined in this Request for Proposal.</w:t>
      </w:r>
    </w:p>
    <w:p w14:paraId="1A3D59EA" w14:textId="0C87DC84" w:rsidR="006A5E92" w:rsidRPr="00E55BF9" w:rsidRDefault="00E77C3C" w:rsidP="00B3572B">
      <w:pPr>
        <w:pStyle w:val="Heading1"/>
        <w:rPr>
          <w:b/>
          <w:bCs/>
          <w:sz w:val="32"/>
          <w:szCs w:val="32"/>
        </w:rPr>
      </w:pPr>
      <w:bookmarkStart w:id="2" w:name="_Toc235441785"/>
      <w:bookmarkStart w:id="3" w:name="_Toc235441945"/>
      <w:r w:rsidRPr="00E55BF9">
        <w:t>2. Project Overview</w:t>
      </w:r>
      <w:bookmarkEnd w:id="2"/>
      <w:bookmarkEnd w:id="3"/>
    </w:p>
    <w:p w14:paraId="33DE6448" w14:textId="77777777" w:rsidR="00346DB1" w:rsidRPr="00E55BF9" w:rsidRDefault="00346DB1" w:rsidP="00346DB1">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State Fair Community College is seeking proposals from qualified vendors for the purchase of one automatic precision surface grinder for use in the Precision Machining Technology Program at the Olen Howard Workforce Innovation Center in Sedalia, Missouri. The College intends to acquire a machine that meets the technical requirements outlined in this Request for Proposal and provides the accuracy, reliability, and long-term performance expected of equipment used in an educational and workforce training environment.</w:t>
      </w:r>
    </w:p>
    <w:p w14:paraId="75B9E975" w14:textId="77777777" w:rsidR="00346DB1" w:rsidRPr="00E55BF9" w:rsidRDefault="00346DB1" w:rsidP="00346DB1">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 xml:space="preserve">The successful vendor shall provide all freight and delivery costs as part of the proposal. The vendor shall also be responsible for machine setup, leveling, operational verification, and </w:t>
      </w:r>
      <w:r w:rsidRPr="00E55BF9">
        <w:rPr>
          <w:rFonts w:ascii="Calibri" w:hAnsi="Calibri" w:cs="Calibri"/>
        </w:rPr>
        <w:lastRenderedPageBreak/>
        <w:t>commissioning to ensure the equipment is fully functional upon completion of installation. State Fair Community College will be responsible for rigging the machine into its final location and completing all required electrical connections prior to vendor setup.</w:t>
      </w:r>
    </w:p>
    <w:p w14:paraId="783E1C65" w14:textId="77777777" w:rsidR="00346DB1" w:rsidRPr="00E55BF9" w:rsidRDefault="00346DB1" w:rsidP="00346DB1">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successful vendor shall provide basic operational training for faculty during installation and startup. Training should include machine operation, control functions, routine maintenance procedures, and any other information necessary for safe and effective operation of the equipment.</w:t>
      </w:r>
    </w:p>
    <w:p w14:paraId="01D4484E" w14:textId="77777777" w:rsidR="00346DB1" w:rsidRPr="00E55BF9" w:rsidRDefault="00346DB1" w:rsidP="00346DB1">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proposed equipment shall include a minimum one-year warranty covering both parts and labor. Vendors are encouraged to identify any additional warranty coverage or service agreements that may be available.</w:t>
      </w:r>
    </w:p>
    <w:p w14:paraId="47E68452" w14:textId="77777777" w:rsidR="00346DB1" w:rsidRPr="00E55BF9" w:rsidRDefault="00346DB1" w:rsidP="00346DB1">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objectives of this procurement are to:</w:t>
      </w:r>
    </w:p>
    <w:p w14:paraId="716F092B" w14:textId="77777777" w:rsidR="00346DB1" w:rsidRPr="00E55BF9" w:rsidRDefault="00346DB1" w:rsidP="00346DB1">
      <w:pPr>
        <w:numPr>
          <w:ilvl w:val="0"/>
          <w:numId w:val="1"/>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Acquire a automatic precision surface grinder that meets current industry standards for instructional use.</w:t>
      </w:r>
    </w:p>
    <w:p w14:paraId="4BBF9D1F" w14:textId="77777777" w:rsidR="00346DB1" w:rsidRPr="00E55BF9" w:rsidRDefault="00346DB1" w:rsidP="00346DB1">
      <w:pPr>
        <w:numPr>
          <w:ilvl w:val="0"/>
          <w:numId w:val="1"/>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Expand the College's ability to provide hands-on training in precision grinding operations.</w:t>
      </w:r>
    </w:p>
    <w:p w14:paraId="10FB9AB0" w14:textId="77777777" w:rsidR="00346DB1" w:rsidRPr="00E55BF9" w:rsidRDefault="00346DB1" w:rsidP="00346DB1">
      <w:pPr>
        <w:numPr>
          <w:ilvl w:val="0"/>
          <w:numId w:val="1"/>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Prepare students to operate equipment commonly used in regional manufacturing facilities.</w:t>
      </w:r>
    </w:p>
    <w:p w14:paraId="1F69FF0C" w14:textId="77777777" w:rsidR="00346DB1" w:rsidRPr="00E55BF9" w:rsidRDefault="00346DB1" w:rsidP="00346DB1">
      <w:pPr>
        <w:numPr>
          <w:ilvl w:val="0"/>
          <w:numId w:val="1"/>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Support customized workforce training for local business and industry partners.</w:t>
      </w:r>
    </w:p>
    <w:p w14:paraId="406A302C" w14:textId="77777777" w:rsidR="00346DB1" w:rsidRPr="00E55BF9" w:rsidRDefault="00346DB1" w:rsidP="00346DB1">
      <w:pPr>
        <w:numPr>
          <w:ilvl w:val="0"/>
          <w:numId w:val="1"/>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Obtain reliable equipment supported by responsive service, readily available replacement parts, and long-term manufacturer support.</w:t>
      </w:r>
    </w:p>
    <w:p w14:paraId="44C6E665" w14:textId="77777777" w:rsidR="00346DB1" w:rsidRPr="00E55BF9" w:rsidRDefault="00346DB1" w:rsidP="00346DB1">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Vendors shall include an estimated lead time from receipt of a purchase order to delivery and installation of the equipment.</w:t>
      </w:r>
    </w:p>
    <w:p w14:paraId="785E1857" w14:textId="260F78FC" w:rsidR="00346DB1" w:rsidRPr="00E55BF9" w:rsidRDefault="00E77C3C" w:rsidP="00B3572B">
      <w:pPr>
        <w:pStyle w:val="Heading1"/>
        <w:rPr>
          <w:b/>
          <w:bCs/>
          <w:sz w:val="32"/>
          <w:szCs w:val="32"/>
        </w:rPr>
      </w:pPr>
      <w:bookmarkStart w:id="4" w:name="_Toc235441786"/>
      <w:bookmarkStart w:id="5" w:name="_Toc235441946"/>
      <w:r w:rsidRPr="00E55BF9">
        <w:t>3. Business Objectives</w:t>
      </w:r>
      <w:bookmarkEnd w:id="4"/>
      <w:bookmarkEnd w:id="5"/>
    </w:p>
    <w:p w14:paraId="1C16F301" w14:textId="77777777" w:rsidR="00346DB1" w:rsidRPr="00E55BF9" w:rsidRDefault="00346DB1" w:rsidP="00346DB1">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State Fair Community College is committed to providing students with hands-on training using equipment and technology representative of today's manufacturing industry. The acquisition of an automatic precision surface grinder will enhance the Precision Machining Technology Program by expanding instructional capabilities, increasing student access to precision grinding equipment, and preparing graduates with the skills needed to succeed in modern manufacturing environments.</w:t>
      </w:r>
    </w:p>
    <w:p w14:paraId="377540E9" w14:textId="77777777" w:rsidR="00346DB1" w:rsidRPr="00E55BF9" w:rsidRDefault="00346DB1" w:rsidP="00346DB1">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College currently utilizes semi-automatic surface grinders as part of its machining curriculum. The addition of an automatic programmable surface grinder will introduce students to advanced grinding technology commonly used in industry while increasing the program's overall instructional capacity. This investment will allow the College to better serve high school and college students while also supporting opportunities for customized workforce training for regional manufacturing and industrial partners.</w:t>
      </w:r>
    </w:p>
    <w:p w14:paraId="45EF10B4" w14:textId="77777777" w:rsidR="00BB6816" w:rsidRDefault="00BB6816" w:rsidP="00346DB1">
      <w:pPr>
        <w:spacing w:before="100" w:beforeAutospacing="1" w:after="100" w:afterAutospacing="1" w:line="240" w:lineRule="auto"/>
        <w:rPr>
          <w:rFonts w:ascii="Calibri" w:hAnsi="Calibri" w:cs="Calibri"/>
        </w:rPr>
      </w:pPr>
    </w:p>
    <w:p w14:paraId="3990DE09" w14:textId="77777777" w:rsidR="00BB6816" w:rsidRDefault="00BB6816" w:rsidP="00346DB1">
      <w:pPr>
        <w:spacing w:before="100" w:beforeAutospacing="1" w:after="100" w:afterAutospacing="1" w:line="240" w:lineRule="auto"/>
        <w:rPr>
          <w:rFonts w:ascii="Calibri" w:hAnsi="Calibri" w:cs="Calibri"/>
        </w:rPr>
      </w:pPr>
    </w:p>
    <w:p w14:paraId="2847F26D" w14:textId="7F60A46D" w:rsidR="00346DB1" w:rsidRPr="00E55BF9" w:rsidRDefault="00346DB1" w:rsidP="00346DB1">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objectives of this procurement are to:</w:t>
      </w:r>
    </w:p>
    <w:p w14:paraId="5B646047" w14:textId="0FFFA9B7" w:rsidR="003B272E" w:rsidRPr="003B272E" w:rsidRDefault="003B272E" w:rsidP="003B272E">
      <w:pPr>
        <w:numPr>
          <w:ilvl w:val="0"/>
          <w:numId w:val="2"/>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Prepare graduates for employment by exposing them to modern grinding processes and equipment commonly found in regional and national machine shops.</w:t>
      </w:r>
    </w:p>
    <w:p w14:paraId="6B2C19E2" w14:textId="0FAF83EA" w:rsidR="00346DB1" w:rsidRPr="003B272E" w:rsidRDefault="00346DB1" w:rsidP="00346DB1">
      <w:pPr>
        <w:numPr>
          <w:ilvl w:val="0"/>
          <w:numId w:val="2"/>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Provide students with hands-on experience using automatic programmable surface grinding technology representative of equipment used throughout the manufacturing industry.</w:t>
      </w:r>
    </w:p>
    <w:p w14:paraId="034E5BBB" w14:textId="2617A8BD" w:rsidR="003B272E" w:rsidRPr="003B272E" w:rsidRDefault="003B272E" w:rsidP="003B272E">
      <w:pPr>
        <w:numPr>
          <w:ilvl w:val="0"/>
          <w:numId w:val="2"/>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Expand the instructional capabilities and capacity of the Precision Machining Technology Program through the addition of advanced automatic surface grinding technology.</w:t>
      </w:r>
    </w:p>
    <w:p w14:paraId="7D51DD64" w14:textId="4C3B18EF" w:rsidR="00A6257A" w:rsidRPr="00A6257A" w:rsidRDefault="00A6257A" w:rsidP="00A6257A">
      <w:pPr>
        <w:numPr>
          <w:ilvl w:val="0"/>
          <w:numId w:val="2"/>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Maintain an instructional laboratory that reflects current industry standards and supports high-quality technical education.</w:t>
      </w:r>
    </w:p>
    <w:p w14:paraId="6B562F59" w14:textId="77777777" w:rsidR="00346DB1" w:rsidRPr="00E55BF9" w:rsidRDefault="00346DB1" w:rsidP="00346DB1">
      <w:pPr>
        <w:numPr>
          <w:ilvl w:val="0"/>
          <w:numId w:val="2"/>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Support workforce development by providing equipment capable of meeting the training needs of regional manufacturing and industrial partners.</w:t>
      </w:r>
    </w:p>
    <w:p w14:paraId="64635321" w14:textId="77777777" w:rsidR="00346DB1" w:rsidRPr="00E55BF9" w:rsidRDefault="00346DB1" w:rsidP="00346DB1">
      <w:pPr>
        <w:numPr>
          <w:ilvl w:val="0"/>
          <w:numId w:val="2"/>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Invest in durable, high-quality equipment that provides long-term reliability, precision, and manufacturer support.</w:t>
      </w:r>
    </w:p>
    <w:p w14:paraId="3533C9C9" w14:textId="77777777" w:rsidR="00E77C3C" w:rsidRPr="00E55BF9" w:rsidRDefault="00E77C3C" w:rsidP="00B3572B">
      <w:pPr>
        <w:pStyle w:val="Heading1"/>
        <w:rPr>
          <w:rFonts w:eastAsia="Times New Roman"/>
          <w:b/>
          <w:bCs/>
          <w:kern w:val="36"/>
          <w:sz w:val="32"/>
          <w:szCs w:val="32"/>
          <w14:ligatures w14:val="none"/>
        </w:rPr>
      </w:pPr>
      <w:bookmarkStart w:id="6" w:name="_Toc235441787"/>
      <w:bookmarkStart w:id="7" w:name="_Toc235441947"/>
      <w:r w:rsidRPr="00E55BF9">
        <w:t>4. Scope of Work</w:t>
      </w:r>
      <w:bookmarkEnd w:id="6"/>
      <w:bookmarkEnd w:id="7"/>
    </w:p>
    <w:p w14:paraId="1ED1067A" w14:textId="77777777" w:rsidR="00E77C3C" w:rsidRPr="00E55BF9" w:rsidRDefault="00E77C3C" w:rsidP="00E77C3C">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successful vendor shall furnish all labor, materials, equipment, transportation, and services necessary to provide one automatic precision surface grinder meeting or exceeding the requirements of this Request for Proposal.</w:t>
      </w:r>
    </w:p>
    <w:p w14:paraId="53F243B8" w14:textId="77777777" w:rsidR="00E77C3C" w:rsidRPr="00E55BF9" w:rsidRDefault="00E77C3C" w:rsidP="00B3572B">
      <w:pPr>
        <w:pStyle w:val="Heading2"/>
        <w:rPr>
          <w:rFonts w:eastAsia="Times New Roman"/>
          <w:b/>
          <w:bCs/>
          <w:kern w:val="0"/>
          <w:sz w:val="28"/>
          <w:szCs w:val="28"/>
          <w14:ligatures w14:val="none"/>
        </w:rPr>
      </w:pPr>
      <w:bookmarkStart w:id="8" w:name="_Toc235441788"/>
      <w:bookmarkStart w:id="9" w:name="_Toc235441948"/>
      <w:r w:rsidRPr="00E55BF9">
        <w:t>4.1 Equipment</w:t>
      </w:r>
      <w:bookmarkEnd w:id="8"/>
      <w:bookmarkEnd w:id="9"/>
    </w:p>
    <w:p w14:paraId="101CDC0A" w14:textId="77777777" w:rsidR="00E77C3C" w:rsidRPr="00E55BF9" w:rsidRDefault="00E77C3C" w:rsidP="00E77C3C">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successful vendor shall provide one new, current-production automatic precision surface grinder complete with all standard equipment and required accessories necessary for normal operation. The machine shall include one 1.25-inch grinding wheel adapter and all components required for installation, setup, and commissioning.</w:t>
      </w:r>
    </w:p>
    <w:p w14:paraId="3E321837" w14:textId="77777777" w:rsidR="00E77C3C" w:rsidRPr="00E55BF9" w:rsidRDefault="00E77C3C" w:rsidP="00B3572B">
      <w:pPr>
        <w:pStyle w:val="Heading2"/>
        <w:rPr>
          <w:rFonts w:eastAsia="Times New Roman"/>
          <w:b/>
          <w:bCs/>
          <w:kern w:val="0"/>
          <w:sz w:val="28"/>
          <w:szCs w:val="28"/>
          <w14:ligatures w14:val="none"/>
        </w:rPr>
      </w:pPr>
      <w:bookmarkStart w:id="10" w:name="_Toc235441789"/>
      <w:bookmarkStart w:id="11" w:name="_Toc235441949"/>
      <w:r w:rsidRPr="00E55BF9">
        <w:t>4.2 Delivery</w:t>
      </w:r>
      <w:bookmarkEnd w:id="10"/>
      <w:bookmarkEnd w:id="11"/>
    </w:p>
    <w:p w14:paraId="22D7D2BE" w14:textId="77777777" w:rsidR="00E77C3C" w:rsidRPr="00E55BF9" w:rsidRDefault="00E77C3C" w:rsidP="00E77C3C">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vendor shall include all freight and delivery costs in the submitted proposal. Delivery shall be made to State Fair Community College, Olen Howard Workforce Innovation Center, Sedalia, Missouri, during normal business hours unless otherwise coordinated with the College.</w:t>
      </w:r>
    </w:p>
    <w:p w14:paraId="4CBC97EB" w14:textId="77777777" w:rsidR="00E77C3C" w:rsidRPr="00E55BF9" w:rsidRDefault="00E77C3C" w:rsidP="00E77C3C">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vendor shall provide an estimated lead time from receipt of a purchase order to equipment delivery.</w:t>
      </w:r>
    </w:p>
    <w:p w14:paraId="7A1CE47D" w14:textId="77777777" w:rsidR="00E77C3C" w:rsidRPr="00E55BF9" w:rsidRDefault="00E77C3C" w:rsidP="00B3572B">
      <w:pPr>
        <w:pStyle w:val="Heading2"/>
        <w:rPr>
          <w:rFonts w:eastAsia="Times New Roman"/>
          <w:b/>
          <w:bCs/>
          <w:kern w:val="0"/>
          <w:sz w:val="28"/>
          <w:szCs w:val="28"/>
          <w14:ligatures w14:val="none"/>
        </w:rPr>
      </w:pPr>
      <w:bookmarkStart w:id="12" w:name="_Toc235441790"/>
      <w:bookmarkStart w:id="13" w:name="_Toc235441950"/>
      <w:r w:rsidRPr="00E55BF9">
        <w:lastRenderedPageBreak/>
        <w:t>4.3 Installation and Commissioning</w:t>
      </w:r>
      <w:bookmarkEnd w:id="12"/>
      <w:bookmarkEnd w:id="13"/>
    </w:p>
    <w:p w14:paraId="4176929C" w14:textId="77777777" w:rsidR="00E77C3C" w:rsidRPr="00E55BF9" w:rsidRDefault="00E77C3C" w:rsidP="00E77C3C">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State Fair Community College will be responsible for rigging the machine into its final location and providing all required electrical connections prior to installation.</w:t>
      </w:r>
    </w:p>
    <w:p w14:paraId="550246BD" w14:textId="77777777" w:rsidR="00BB6816" w:rsidRDefault="00BB6816" w:rsidP="00E77C3C">
      <w:pPr>
        <w:spacing w:before="100" w:beforeAutospacing="1" w:after="100" w:afterAutospacing="1" w:line="240" w:lineRule="auto"/>
        <w:rPr>
          <w:rFonts w:ascii="Calibri" w:hAnsi="Calibri" w:cs="Calibri"/>
        </w:rPr>
      </w:pPr>
    </w:p>
    <w:p w14:paraId="7CE3469B" w14:textId="05A2E39A" w:rsidR="00E77C3C" w:rsidRPr="00E55BF9" w:rsidRDefault="00E77C3C" w:rsidP="00E77C3C">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successful vendor shall:</w:t>
      </w:r>
    </w:p>
    <w:p w14:paraId="3618A3A4" w14:textId="77777777" w:rsidR="00E77C3C" w:rsidRPr="00E55BF9" w:rsidRDefault="00E77C3C" w:rsidP="00E77C3C">
      <w:pPr>
        <w:numPr>
          <w:ilvl w:val="0"/>
          <w:numId w:val="3"/>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Perform machine setup and precision leveling.</w:t>
      </w:r>
    </w:p>
    <w:p w14:paraId="6A4AA3D1" w14:textId="77777777" w:rsidR="00E77C3C" w:rsidRPr="00E55BF9" w:rsidRDefault="00E77C3C" w:rsidP="00E77C3C">
      <w:pPr>
        <w:numPr>
          <w:ilvl w:val="0"/>
          <w:numId w:val="3"/>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Verify proper machine operation.</w:t>
      </w:r>
    </w:p>
    <w:p w14:paraId="4C7B6F94" w14:textId="77777777" w:rsidR="00E77C3C" w:rsidRPr="00E55BF9" w:rsidRDefault="00E77C3C" w:rsidP="00E77C3C">
      <w:pPr>
        <w:numPr>
          <w:ilvl w:val="0"/>
          <w:numId w:val="3"/>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Perform all necessary startup procedures.</w:t>
      </w:r>
    </w:p>
    <w:p w14:paraId="367454C3" w14:textId="77777777" w:rsidR="00E77C3C" w:rsidRPr="00E55BF9" w:rsidRDefault="00E77C3C" w:rsidP="00E77C3C">
      <w:pPr>
        <w:numPr>
          <w:ilvl w:val="0"/>
          <w:numId w:val="3"/>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Verify that the machine is operating in accordance with the manufacturer's published specifications.</w:t>
      </w:r>
    </w:p>
    <w:p w14:paraId="27E48812" w14:textId="77777777" w:rsidR="00E77C3C" w:rsidRPr="00E55BF9" w:rsidRDefault="00E77C3C" w:rsidP="00E77C3C">
      <w:pPr>
        <w:numPr>
          <w:ilvl w:val="0"/>
          <w:numId w:val="3"/>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Ensure the equipment is fully operational prior to project completion.</w:t>
      </w:r>
    </w:p>
    <w:p w14:paraId="0544DC1B" w14:textId="77777777" w:rsidR="00E77C3C" w:rsidRPr="00E55BF9" w:rsidRDefault="00E77C3C" w:rsidP="00B3572B">
      <w:pPr>
        <w:pStyle w:val="Heading2"/>
        <w:rPr>
          <w:rFonts w:eastAsia="Times New Roman"/>
          <w:b/>
          <w:bCs/>
          <w:kern w:val="0"/>
          <w:sz w:val="28"/>
          <w:szCs w:val="28"/>
          <w14:ligatures w14:val="none"/>
        </w:rPr>
      </w:pPr>
      <w:bookmarkStart w:id="14" w:name="_Toc235441791"/>
      <w:bookmarkStart w:id="15" w:name="_Toc235441951"/>
      <w:r w:rsidRPr="00E55BF9">
        <w:t>4.4 Training</w:t>
      </w:r>
      <w:bookmarkEnd w:id="14"/>
      <w:bookmarkEnd w:id="15"/>
    </w:p>
    <w:p w14:paraId="3DBCA8D0" w14:textId="77777777" w:rsidR="00E77C3C" w:rsidRPr="00E55BF9" w:rsidRDefault="00E77C3C" w:rsidP="00E77C3C">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 xml:space="preserve">The vendor shall provide up to one-half </w:t>
      </w:r>
      <w:proofErr w:type="gramStart"/>
      <w:r w:rsidRPr="00E55BF9">
        <w:rPr>
          <w:rFonts w:ascii="Calibri" w:hAnsi="Calibri" w:cs="Calibri"/>
        </w:rPr>
        <w:t>day</w:t>
      </w:r>
      <w:proofErr w:type="gramEnd"/>
      <w:r w:rsidRPr="00E55BF9">
        <w:rPr>
          <w:rFonts w:ascii="Calibri" w:hAnsi="Calibri" w:cs="Calibri"/>
        </w:rPr>
        <w:t xml:space="preserve"> of on-site operational training for up to four Precision Machining Technology instructors.</w:t>
      </w:r>
    </w:p>
    <w:p w14:paraId="09A50576" w14:textId="77777777" w:rsidR="00E77C3C" w:rsidRPr="00E55BF9" w:rsidRDefault="00E77C3C" w:rsidP="00E77C3C">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Training shall include, at a minimum:</w:t>
      </w:r>
    </w:p>
    <w:p w14:paraId="1ACF47CD" w14:textId="77777777" w:rsidR="00E77C3C" w:rsidRPr="00E55BF9" w:rsidRDefault="00E77C3C" w:rsidP="00E77C3C">
      <w:pPr>
        <w:numPr>
          <w:ilvl w:val="0"/>
          <w:numId w:val="4"/>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Basic machine operation</w:t>
      </w:r>
    </w:p>
    <w:p w14:paraId="1D024556" w14:textId="77777777" w:rsidR="00E77C3C" w:rsidRPr="00E55BF9" w:rsidRDefault="00E77C3C" w:rsidP="00E77C3C">
      <w:pPr>
        <w:numPr>
          <w:ilvl w:val="0"/>
          <w:numId w:val="4"/>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Control functions and programming features</w:t>
      </w:r>
    </w:p>
    <w:p w14:paraId="7B2AC11E" w14:textId="77777777" w:rsidR="00E77C3C" w:rsidRPr="00E55BF9" w:rsidRDefault="00E77C3C" w:rsidP="00E77C3C">
      <w:pPr>
        <w:numPr>
          <w:ilvl w:val="0"/>
          <w:numId w:val="4"/>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Routine maintenance procedures</w:t>
      </w:r>
    </w:p>
    <w:p w14:paraId="323F83AD" w14:textId="77777777" w:rsidR="00E77C3C" w:rsidRPr="00E55BF9" w:rsidRDefault="00E77C3C" w:rsidP="00E77C3C">
      <w:pPr>
        <w:numPr>
          <w:ilvl w:val="0"/>
          <w:numId w:val="4"/>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Machine safety</w:t>
      </w:r>
    </w:p>
    <w:p w14:paraId="49AB4D5A" w14:textId="77777777" w:rsidR="00E77C3C" w:rsidRPr="00E55BF9" w:rsidRDefault="00E77C3C" w:rsidP="00E77C3C">
      <w:pPr>
        <w:numPr>
          <w:ilvl w:val="0"/>
          <w:numId w:val="4"/>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Recommended operating practices</w:t>
      </w:r>
    </w:p>
    <w:p w14:paraId="4BC356CD" w14:textId="77777777" w:rsidR="00E77C3C" w:rsidRPr="00E55BF9" w:rsidRDefault="00E77C3C" w:rsidP="00B3572B">
      <w:pPr>
        <w:pStyle w:val="Heading2"/>
        <w:rPr>
          <w:rFonts w:eastAsia="Times New Roman"/>
          <w:b/>
          <w:bCs/>
          <w:kern w:val="0"/>
          <w:sz w:val="28"/>
          <w:szCs w:val="28"/>
          <w14:ligatures w14:val="none"/>
        </w:rPr>
      </w:pPr>
      <w:bookmarkStart w:id="16" w:name="_Toc235441792"/>
      <w:bookmarkStart w:id="17" w:name="_Toc235441952"/>
      <w:r w:rsidRPr="00E55BF9">
        <w:t>4.5 Documentation</w:t>
      </w:r>
      <w:bookmarkEnd w:id="16"/>
      <w:bookmarkEnd w:id="17"/>
    </w:p>
    <w:p w14:paraId="1FE5DFE6" w14:textId="77777777" w:rsidR="00E77C3C" w:rsidRPr="00E55BF9" w:rsidRDefault="00E77C3C" w:rsidP="00E77C3C">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successful vendor shall provide the following documentation at the time of installation:</w:t>
      </w:r>
    </w:p>
    <w:p w14:paraId="50CB43D5" w14:textId="77777777" w:rsidR="00E77C3C" w:rsidRPr="00E55BF9" w:rsidRDefault="00E77C3C" w:rsidP="00E77C3C">
      <w:pPr>
        <w:numPr>
          <w:ilvl w:val="0"/>
          <w:numId w:val="5"/>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Operation manual</w:t>
      </w:r>
    </w:p>
    <w:p w14:paraId="20F634F2" w14:textId="77777777" w:rsidR="00E77C3C" w:rsidRPr="00E55BF9" w:rsidRDefault="00E77C3C" w:rsidP="00E77C3C">
      <w:pPr>
        <w:numPr>
          <w:ilvl w:val="0"/>
          <w:numId w:val="5"/>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Maintenance manual</w:t>
      </w:r>
    </w:p>
    <w:p w14:paraId="2059F757" w14:textId="77777777" w:rsidR="00E77C3C" w:rsidRPr="00E55BF9" w:rsidRDefault="00E77C3C" w:rsidP="00E77C3C">
      <w:pPr>
        <w:numPr>
          <w:ilvl w:val="0"/>
          <w:numId w:val="5"/>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Parts manual</w:t>
      </w:r>
    </w:p>
    <w:p w14:paraId="36728CC3" w14:textId="77777777" w:rsidR="00E77C3C" w:rsidRPr="00E55BF9" w:rsidRDefault="00E77C3C" w:rsidP="00E77C3C">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Electronic documentation is preferred, although printed documentation will also be accepted.</w:t>
      </w:r>
    </w:p>
    <w:p w14:paraId="638EEB9B" w14:textId="77777777" w:rsidR="00E77C3C" w:rsidRPr="00E55BF9" w:rsidRDefault="00E77C3C" w:rsidP="00B3572B">
      <w:pPr>
        <w:pStyle w:val="Heading2"/>
        <w:rPr>
          <w:rFonts w:eastAsia="Times New Roman"/>
          <w:b/>
          <w:bCs/>
          <w:kern w:val="0"/>
          <w:sz w:val="28"/>
          <w:szCs w:val="28"/>
          <w14:ligatures w14:val="none"/>
        </w:rPr>
      </w:pPr>
      <w:bookmarkStart w:id="18" w:name="_Toc235441793"/>
      <w:bookmarkStart w:id="19" w:name="_Toc235441953"/>
      <w:r w:rsidRPr="00E55BF9">
        <w:lastRenderedPageBreak/>
        <w:t>4.6 Warranty and Service</w:t>
      </w:r>
      <w:bookmarkEnd w:id="18"/>
      <w:bookmarkEnd w:id="19"/>
    </w:p>
    <w:p w14:paraId="7CF1802F" w14:textId="77777777" w:rsidR="00E77C3C" w:rsidRPr="00E55BF9" w:rsidRDefault="00E77C3C" w:rsidP="00E77C3C">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proposed equipment shall include a minimum one-year warranty covering both parts and labor.</w:t>
      </w:r>
    </w:p>
    <w:p w14:paraId="57CF73F9" w14:textId="77777777" w:rsidR="00E77C3C" w:rsidRPr="00E55BF9" w:rsidRDefault="00E77C3C" w:rsidP="00E77C3C">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vendor shall identify the process for obtaining warranty service, including service contact information, estimated response times, and the availability of replacement parts and technical support during the warranty period.</w:t>
      </w:r>
    </w:p>
    <w:p w14:paraId="5CD26268" w14:textId="77777777" w:rsidR="007270FB" w:rsidRPr="00E55BF9" w:rsidRDefault="007270FB" w:rsidP="007270FB">
      <w:pPr>
        <w:spacing w:before="100" w:beforeAutospacing="1" w:after="100" w:afterAutospacing="1" w:line="240" w:lineRule="auto"/>
        <w:outlineLvl w:val="0"/>
        <w:rPr>
          <w:rFonts w:ascii="Calibri" w:eastAsia="Times New Roman" w:hAnsi="Calibri" w:cs="Calibri"/>
          <w:b/>
          <w:bCs/>
          <w:kern w:val="36"/>
          <w:sz w:val="32"/>
          <w:szCs w:val="32"/>
          <w14:ligatures w14:val="none"/>
        </w:rPr>
      </w:pPr>
    </w:p>
    <w:p w14:paraId="7E9E68E1" w14:textId="77777777" w:rsidR="007270FB" w:rsidRPr="00E55BF9" w:rsidRDefault="007270FB" w:rsidP="007270FB">
      <w:pPr>
        <w:spacing w:before="100" w:beforeAutospacing="1" w:after="100" w:afterAutospacing="1" w:line="240" w:lineRule="auto"/>
        <w:outlineLvl w:val="0"/>
        <w:rPr>
          <w:rFonts w:ascii="Calibri" w:eastAsia="Times New Roman" w:hAnsi="Calibri" w:cs="Calibri"/>
          <w:b/>
          <w:bCs/>
          <w:kern w:val="36"/>
          <w:sz w:val="32"/>
          <w:szCs w:val="32"/>
          <w14:ligatures w14:val="none"/>
        </w:rPr>
      </w:pPr>
    </w:p>
    <w:p w14:paraId="1CDDEF54" w14:textId="0E160A86" w:rsidR="007270FB" w:rsidRPr="00E55BF9" w:rsidRDefault="007270FB" w:rsidP="00B3572B">
      <w:pPr>
        <w:pStyle w:val="Heading1"/>
        <w:rPr>
          <w:rFonts w:eastAsia="Times New Roman"/>
          <w:b/>
          <w:bCs/>
          <w:kern w:val="36"/>
          <w:sz w:val="32"/>
          <w:szCs w:val="32"/>
          <w14:ligatures w14:val="none"/>
        </w:rPr>
      </w:pPr>
      <w:bookmarkStart w:id="20" w:name="_Toc235441794"/>
      <w:bookmarkStart w:id="21" w:name="_Toc235441954"/>
      <w:r w:rsidRPr="00E55BF9">
        <w:t>5. Technical Requirements</w:t>
      </w:r>
      <w:bookmarkEnd w:id="20"/>
      <w:bookmarkEnd w:id="21"/>
    </w:p>
    <w:p w14:paraId="09332516" w14:textId="391E1ACE" w:rsidR="007270FB" w:rsidRPr="00E55BF9" w:rsidRDefault="007270FB" w:rsidP="007270FB">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proposed equipment shall be new, current-production equipment and shall meet or exceed the following minimum specifications. Vendors should clearly identify any deviations from these requirements within their proposal.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45"/>
        <w:gridCol w:w="6915"/>
      </w:tblGrid>
      <w:tr w:rsidR="007270FB" w:rsidRPr="00E55BF9" w14:paraId="245F1276" w14:textId="77777777">
        <w:trPr>
          <w:tblCellSpacing w:w="15" w:type="dxa"/>
        </w:trPr>
        <w:tc>
          <w:tcPr>
            <w:tcW w:w="0" w:type="auto"/>
            <w:vAlign w:val="center"/>
            <w:hideMark/>
          </w:tcPr>
          <w:p w14:paraId="0A227FFB" w14:textId="77777777" w:rsidR="007270FB" w:rsidRPr="00E55BF9" w:rsidRDefault="007270FB" w:rsidP="007270FB">
            <w:pPr>
              <w:spacing w:after="0" w:line="240" w:lineRule="auto"/>
              <w:jc w:val="center"/>
              <w:rPr>
                <w:rFonts w:ascii="Calibri" w:eastAsia="Times New Roman" w:hAnsi="Calibri" w:cs="Calibri"/>
                <w:b/>
                <w:bCs/>
                <w:kern w:val="0"/>
                <w:sz w:val="28"/>
                <w:szCs w:val="28"/>
                <w14:ligatures w14:val="none"/>
              </w:rPr>
            </w:pPr>
            <w:r w:rsidRPr="00E55BF9">
              <w:rPr>
                <w:rFonts w:ascii="Calibri" w:eastAsia="Times New Roman" w:hAnsi="Calibri" w:cs="Calibri"/>
                <w:b/>
                <w:bCs/>
                <w:kern w:val="0"/>
                <w:sz w:val="28"/>
                <w:szCs w:val="28"/>
                <w14:ligatures w14:val="none"/>
              </w:rPr>
              <w:t>Category</w:t>
            </w:r>
          </w:p>
        </w:tc>
        <w:tc>
          <w:tcPr>
            <w:tcW w:w="0" w:type="auto"/>
            <w:vAlign w:val="center"/>
            <w:hideMark/>
          </w:tcPr>
          <w:p w14:paraId="6894827E" w14:textId="77777777" w:rsidR="007270FB" w:rsidRPr="00E55BF9" w:rsidRDefault="007270FB" w:rsidP="007270FB">
            <w:pPr>
              <w:spacing w:after="0" w:line="240" w:lineRule="auto"/>
              <w:jc w:val="center"/>
              <w:rPr>
                <w:rFonts w:ascii="Calibri" w:eastAsia="Times New Roman" w:hAnsi="Calibri" w:cs="Calibri"/>
                <w:b/>
                <w:bCs/>
                <w:kern w:val="0"/>
                <w:sz w:val="28"/>
                <w:szCs w:val="28"/>
                <w14:ligatures w14:val="none"/>
              </w:rPr>
            </w:pPr>
            <w:r w:rsidRPr="00E55BF9">
              <w:rPr>
                <w:rFonts w:ascii="Calibri" w:eastAsia="Times New Roman" w:hAnsi="Calibri" w:cs="Calibri"/>
                <w:b/>
                <w:bCs/>
                <w:kern w:val="0"/>
                <w:sz w:val="28"/>
                <w:szCs w:val="28"/>
                <w14:ligatures w14:val="none"/>
              </w:rPr>
              <w:t>Minimum Requirement</w:t>
            </w:r>
          </w:p>
        </w:tc>
      </w:tr>
      <w:tr w:rsidR="007270FB" w:rsidRPr="00E55BF9" w14:paraId="7E164DE1" w14:textId="77777777">
        <w:trPr>
          <w:tblCellSpacing w:w="15" w:type="dxa"/>
        </w:trPr>
        <w:tc>
          <w:tcPr>
            <w:tcW w:w="0" w:type="auto"/>
            <w:vAlign w:val="center"/>
            <w:hideMark/>
          </w:tcPr>
          <w:p w14:paraId="6E5407EA"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Machine Type</w:t>
            </w:r>
          </w:p>
        </w:tc>
        <w:tc>
          <w:tcPr>
            <w:tcW w:w="0" w:type="auto"/>
            <w:vAlign w:val="center"/>
            <w:hideMark/>
          </w:tcPr>
          <w:p w14:paraId="28C08E0D"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Automatic Precision Surface Grinder</w:t>
            </w:r>
          </w:p>
        </w:tc>
      </w:tr>
      <w:tr w:rsidR="007270FB" w:rsidRPr="00E55BF9" w14:paraId="380CF031" w14:textId="77777777">
        <w:trPr>
          <w:tblCellSpacing w:w="15" w:type="dxa"/>
        </w:trPr>
        <w:tc>
          <w:tcPr>
            <w:tcW w:w="0" w:type="auto"/>
            <w:vAlign w:val="center"/>
            <w:hideMark/>
          </w:tcPr>
          <w:p w14:paraId="38B6A3AE"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Intended Use</w:t>
            </w:r>
          </w:p>
        </w:tc>
        <w:tc>
          <w:tcPr>
            <w:tcW w:w="0" w:type="auto"/>
            <w:vAlign w:val="center"/>
            <w:hideMark/>
          </w:tcPr>
          <w:p w14:paraId="51B21643"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Industrial-quality machine suitable for continuous educational and light production use</w:t>
            </w:r>
          </w:p>
        </w:tc>
      </w:tr>
      <w:tr w:rsidR="007270FB" w:rsidRPr="00E55BF9" w14:paraId="7BCA2C6A" w14:textId="77777777">
        <w:trPr>
          <w:tblCellSpacing w:w="15" w:type="dxa"/>
        </w:trPr>
        <w:tc>
          <w:tcPr>
            <w:tcW w:w="0" w:type="auto"/>
            <w:vAlign w:val="center"/>
            <w:hideMark/>
          </w:tcPr>
          <w:p w14:paraId="63675832"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Grinding Capacity</w:t>
            </w:r>
          </w:p>
        </w:tc>
        <w:tc>
          <w:tcPr>
            <w:tcW w:w="0" w:type="auto"/>
            <w:vAlign w:val="center"/>
            <w:hideMark/>
          </w:tcPr>
          <w:p w14:paraId="0EAF728C"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Minimum 8" × 20" × 15" (W × L × H)</w:t>
            </w:r>
          </w:p>
        </w:tc>
      </w:tr>
      <w:tr w:rsidR="007270FB" w:rsidRPr="00E55BF9" w14:paraId="2EEE9B5D" w14:textId="77777777">
        <w:trPr>
          <w:tblCellSpacing w:w="15" w:type="dxa"/>
        </w:trPr>
        <w:tc>
          <w:tcPr>
            <w:tcW w:w="0" w:type="auto"/>
            <w:vAlign w:val="center"/>
            <w:hideMark/>
          </w:tcPr>
          <w:p w14:paraId="1616CA42"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Grinding Wheel</w:t>
            </w:r>
          </w:p>
        </w:tc>
        <w:tc>
          <w:tcPr>
            <w:tcW w:w="0" w:type="auto"/>
            <w:vAlign w:val="center"/>
            <w:hideMark/>
          </w:tcPr>
          <w:p w14:paraId="035A0140"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Minimum 8-inch grinding wheel</w:t>
            </w:r>
          </w:p>
        </w:tc>
      </w:tr>
      <w:tr w:rsidR="007270FB" w:rsidRPr="00E55BF9" w14:paraId="09FE20C8" w14:textId="77777777">
        <w:trPr>
          <w:tblCellSpacing w:w="15" w:type="dxa"/>
        </w:trPr>
        <w:tc>
          <w:tcPr>
            <w:tcW w:w="0" w:type="auto"/>
            <w:vAlign w:val="center"/>
            <w:hideMark/>
          </w:tcPr>
          <w:p w14:paraId="12CB1196"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Grinding Wheel Adapter</w:t>
            </w:r>
          </w:p>
        </w:tc>
        <w:tc>
          <w:tcPr>
            <w:tcW w:w="0" w:type="auto"/>
            <w:vAlign w:val="center"/>
            <w:hideMark/>
          </w:tcPr>
          <w:p w14:paraId="136E4FF5"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One (1) 1.25-inch grinding wheel adapter included</w:t>
            </w:r>
          </w:p>
        </w:tc>
      </w:tr>
      <w:tr w:rsidR="007270FB" w:rsidRPr="00E55BF9" w14:paraId="30AAB000" w14:textId="77777777">
        <w:trPr>
          <w:tblCellSpacing w:w="15" w:type="dxa"/>
        </w:trPr>
        <w:tc>
          <w:tcPr>
            <w:tcW w:w="0" w:type="auto"/>
            <w:vAlign w:val="center"/>
            <w:hideMark/>
          </w:tcPr>
          <w:p w14:paraId="753C43AA"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Grinding Wheel</w:t>
            </w:r>
          </w:p>
        </w:tc>
        <w:tc>
          <w:tcPr>
            <w:tcW w:w="0" w:type="auto"/>
            <w:vAlign w:val="center"/>
            <w:hideMark/>
          </w:tcPr>
          <w:p w14:paraId="23FCB4A4"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One (1) grinding wheel included</w:t>
            </w:r>
          </w:p>
        </w:tc>
      </w:tr>
      <w:tr w:rsidR="007270FB" w:rsidRPr="00E55BF9" w14:paraId="1D5C3042" w14:textId="77777777">
        <w:trPr>
          <w:tblCellSpacing w:w="15" w:type="dxa"/>
        </w:trPr>
        <w:tc>
          <w:tcPr>
            <w:tcW w:w="0" w:type="auto"/>
            <w:vAlign w:val="center"/>
            <w:hideMark/>
          </w:tcPr>
          <w:p w14:paraId="1F2EC139"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Spindle</w:t>
            </w:r>
          </w:p>
        </w:tc>
        <w:tc>
          <w:tcPr>
            <w:tcW w:w="0" w:type="auto"/>
            <w:vAlign w:val="center"/>
            <w:hideMark/>
          </w:tcPr>
          <w:p w14:paraId="5FB77DA6"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Precision cartridge spindle with a minimum 2 HP continuous-duty motor</w:t>
            </w:r>
          </w:p>
        </w:tc>
      </w:tr>
      <w:tr w:rsidR="007270FB" w:rsidRPr="00E55BF9" w14:paraId="5918A6CE" w14:textId="77777777">
        <w:trPr>
          <w:tblCellSpacing w:w="15" w:type="dxa"/>
        </w:trPr>
        <w:tc>
          <w:tcPr>
            <w:tcW w:w="0" w:type="auto"/>
            <w:vAlign w:val="center"/>
            <w:hideMark/>
          </w:tcPr>
          <w:p w14:paraId="74B41D7A"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Power Requirements</w:t>
            </w:r>
          </w:p>
        </w:tc>
        <w:tc>
          <w:tcPr>
            <w:tcW w:w="0" w:type="auto"/>
            <w:vAlign w:val="center"/>
            <w:hideMark/>
          </w:tcPr>
          <w:p w14:paraId="3CDBD8CB"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230V, 3 Phase</w:t>
            </w:r>
          </w:p>
        </w:tc>
      </w:tr>
      <w:tr w:rsidR="007270FB" w:rsidRPr="00E55BF9" w14:paraId="47C8E1E4" w14:textId="77777777">
        <w:trPr>
          <w:tblCellSpacing w:w="15" w:type="dxa"/>
        </w:trPr>
        <w:tc>
          <w:tcPr>
            <w:tcW w:w="0" w:type="auto"/>
            <w:vAlign w:val="center"/>
            <w:hideMark/>
          </w:tcPr>
          <w:p w14:paraId="21C41C7B"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Table Drive</w:t>
            </w:r>
          </w:p>
        </w:tc>
        <w:tc>
          <w:tcPr>
            <w:tcW w:w="0" w:type="auto"/>
            <w:vAlign w:val="center"/>
            <w:hideMark/>
          </w:tcPr>
          <w:p w14:paraId="7B8566E2"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Hydraulic table drive</w:t>
            </w:r>
          </w:p>
        </w:tc>
      </w:tr>
      <w:tr w:rsidR="007270FB" w:rsidRPr="00E55BF9" w14:paraId="57913CF0" w14:textId="77777777">
        <w:trPr>
          <w:tblCellSpacing w:w="15" w:type="dxa"/>
        </w:trPr>
        <w:tc>
          <w:tcPr>
            <w:tcW w:w="0" w:type="auto"/>
            <w:vAlign w:val="center"/>
            <w:hideMark/>
          </w:tcPr>
          <w:p w14:paraId="008EAFFD"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Machine Operation</w:t>
            </w:r>
          </w:p>
        </w:tc>
        <w:tc>
          <w:tcPr>
            <w:tcW w:w="0" w:type="auto"/>
            <w:vAlign w:val="center"/>
            <w:hideMark/>
          </w:tcPr>
          <w:p w14:paraId="7D022D4F"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Capable of both manual and automatic operation</w:t>
            </w:r>
          </w:p>
        </w:tc>
      </w:tr>
      <w:tr w:rsidR="007270FB" w:rsidRPr="00E55BF9" w14:paraId="4B554398" w14:textId="77777777">
        <w:trPr>
          <w:tblCellSpacing w:w="15" w:type="dxa"/>
        </w:trPr>
        <w:tc>
          <w:tcPr>
            <w:tcW w:w="0" w:type="auto"/>
            <w:vAlign w:val="center"/>
            <w:hideMark/>
          </w:tcPr>
          <w:p w14:paraId="79DBB7B3"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Automatic Cycles</w:t>
            </w:r>
          </w:p>
        </w:tc>
        <w:tc>
          <w:tcPr>
            <w:tcW w:w="0" w:type="auto"/>
            <w:vAlign w:val="center"/>
            <w:hideMark/>
          </w:tcPr>
          <w:p w14:paraId="7D23392C"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Automatic grinding cycle with programmable downfeed, crossfeed, spark-out, and return functions</w:t>
            </w:r>
          </w:p>
        </w:tc>
      </w:tr>
      <w:tr w:rsidR="007270FB" w:rsidRPr="00E55BF9" w14:paraId="19D38D7A" w14:textId="77777777">
        <w:trPr>
          <w:tblCellSpacing w:w="15" w:type="dxa"/>
        </w:trPr>
        <w:tc>
          <w:tcPr>
            <w:tcW w:w="0" w:type="auto"/>
            <w:vAlign w:val="center"/>
            <w:hideMark/>
          </w:tcPr>
          <w:p w14:paraId="210F0CBD"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Crossfeed Resolution</w:t>
            </w:r>
          </w:p>
        </w:tc>
        <w:tc>
          <w:tcPr>
            <w:tcW w:w="0" w:type="auto"/>
            <w:vAlign w:val="center"/>
            <w:hideMark/>
          </w:tcPr>
          <w:p w14:paraId="5968856D"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0.0001-inch minimum crossfeed resolution</w:t>
            </w:r>
          </w:p>
        </w:tc>
      </w:tr>
      <w:tr w:rsidR="007270FB" w:rsidRPr="00E55BF9" w14:paraId="6DD4C111" w14:textId="77777777">
        <w:trPr>
          <w:tblCellSpacing w:w="15" w:type="dxa"/>
        </w:trPr>
        <w:tc>
          <w:tcPr>
            <w:tcW w:w="0" w:type="auto"/>
            <w:vAlign w:val="center"/>
            <w:hideMark/>
          </w:tcPr>
          <w:p w14:paraId="63E743DB"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Crossfeed Display</w:t>
            </w:r>
          </w:p>
        </w:tc>
        <w:tc>
          <w:tcPr>
            <w:tcW w:w="0" w:type="auto"/>
            <w:vAlign w:val="center"/>
            <w:hideMark/>
          </w:tcPr>
          <w:p w14:paraId="3A230DCA"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Digital crossfeed position display with 0.0001-inch resolution</w:t>
            </w:r>
          </w:p>
        </w:tc>
      </w:tr>
      <w:tr w:rsidR="007270FB" w:rsidRPr="00E55BF9" w14:paraId="2C230DEE" w14:textId="77777777">
        <w:trPr>
          <w:tblCellSpacing w:w="15" w:type="dxa"/>
        </w:trPr>
        <w:tc>
          <w:tcPr>
            <w:tcW w:w="0" w:type="auto"/>
            <w:vAlign w:val="center"/>
            <w:hideMark/>
          </w:tcPr>
          <w:p w14:paraId="15FF9C58"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Coolant System</w:t>
            </w:r>
          </w:p>
        </w:tc>
        <w:tc>
          <w:tcPr>
            <w:tcW w:w="0" w:type="auto"/>
            <w:vAlign w:val="center"/>
            <w:hideMark/>
          </w:tcPr>
          <w:p w14:paraId="0A1D967E"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Flood coolant system with splash enclosure or splash guards</w:t>
            </w:r>
          </w:p>
        </w:tc>
      </w:tr>
      <w:tr w:rsidR="007270FB" w:rsidRPr="00E55BF9" w14:paraId="0D7C5D75" w14:textId="77777777">
        <w:trPr>
          <w:tblCellSpacing w:w="15" w:type="dxa"/>
        </w:trPr>
        <w:tc>
          <w:tcPr>
            <w:tcW w:w="0" w:type="auto"/>
            <w:vAlign w:val="center"/>
            <w:hideMark/>
          </w:tcPr>
          <w:p w14:paraId="57DA391A"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lastRenderedPageBreak/>
              <w:t>Magnetic Chuck</w:t>
            </w:r>
          </w:p>
        </w:tc>
        <w:tc>
          <w:tcPr>
            <w:tcW w:w="0" w:type="auto"/>
            <w:vAlign w:val="center"/>
            <w:hideMark/>
          </w:tcPr>
          <w:p w14:paraId="69CD8BE2"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41W electromagnetic chuck with transverse poles</w:t>
            </w:r>
          </w:p>
        </w:tc>
      </w:tr>
      <w:tr w:rsidR="007270FB" w:rsidRPr="00E55BF9" w14:paraId="58629E9A" w14:textId="77777777">
        <w:trPr>
          <w:tblCellSpacing w:w="15" w:type="dxa"/>
        </w:trPr>
        <w:tc>
          <w:tcPr>
            <w:tcW w:w="0" w:type="auto"/>
            <w:vAlign w:val="center"/>
            <w:hideMark/>
          </w:tcPr>
          <w:p w14:paraId="771A0ABF"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Diamond Dresser</w:t>
            </w:r>
          </w:p>
        </w:tc>
        <w:tc>
          <w:tcPr>
            <w:tcW w:w="0" w:type="auto"/>
            <w:vAlign w:val="center"/>
            <w:hideMark/>
          </w:tcPr>
          <w:p w14:paraId="3D1B38E6"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Included</w:t>
            </w:r>
          </w:p>
        </w:tc>
      </w:tr>
      <w:tr w:rsidR="007270FB" w:rsidRPr="00E55BF9" w14:paraId="23C35560" w14:textId="77777777">
        <w:trPr>
          <w:tblCellSpacing w:w="15" w:type="dxa"/>
        </w:trPr>
        <w:tc>
          <w:tcPr>
            <w:tcW w:w="0" w:type="auto"/>
            <w:vAlign w:val="center"/>
            <w:hideMark/>
          </w:tcPr>
          <w:p w14:paraId="5A6B6BFC"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Work Light</w:t>
            </w:r>
          </w:p>
        </w:tc>
        <w:tc>
          <w:tcPr>
            <w:tcW w:w="0" w:type="auto"/>
            <w:vAlign w:val="center"/>
            <w:hideMark/>
          </w:tcPr>
          <w:p w14:paraId="661A8DEB"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Integrated machine work light</w:t>
            </w:r>
          </w:p>
        </w:tc>
      </w:tr>
      <w:tr w:rsidR="007270FB" w:rsidRPr="00E55BF9" w14:paraId="38E48CDE" w14:textId="77777777">
        <w:trPr>
          <w:tblCellSpacing w:w="15" w:type="dxa"/>
        </w:trPr>
        <w:tc>
          <w:tcPr>
            <w:tcW w:w="0" w:type="auto"/>
            <w:vAlign w:val="center"/>
            <w:hideMark/>
          </w:tcPr>
          <w:p w14:paraId="17AF1806"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Wheel Balancing Equipment</w:t>
            </w:r>
          </w:p>
        </w:tc>
        <w:tc>
          <w:tcPr>
            <w:tcW w:w="0" w:type="auto"/>
            <w:vAlign w:val="center"/>
            <w:hideMark/>
          </w:tcPr>
          <w:p w14:paraId="333950FB"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Wheel balancing stand and balancing arbor included</w:t>
            </w:r>
          </w:p>
        </w:tc>
      </w:tr>
      <w:tr w:rsidR="007270FB" w:rsidRPr="00E55BF9" w14:paraId="0F52FE89" w14:textId="77777777">
        <w:trPr>
          <w:tblCellSpacing w:w="15" w:type="dxa"/>
        </w:trPr>
        <w:tc>
          <w:tcPr>
            <w:tcW w:w="0" w:type="auto"/>
            <w:vAlign w:val="center"/>
            <w:hideMark/>
          </w:tcPr>
          <w:p w14:paraId="32FCF8C4"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Lubrication</w:t>
            </w:r>
          </w:p>
        </w:tc>
        <w:tc>
          <w:tcPr>
            <w:tcW w:w="0" w:type="auto"/>
            <w:vAlign w:val="center"/>
            <w:hideMark/>
          </w:tcPr>
          <w:p w14:paraId="2DE0420F"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Centralized automatic lubrication system</w:t>
            </w:r>
          </w:p>
        </w:tc>
      </w:tr>
      <w:tr w:rsidR="007270FB" w:rsidRPr="00E55BF9" w14:paraId="5649A3E1" w14:textId="77777777">
        <w:trPr>
          <w:tblCellSpacing w:w="15" w:type="dxa"/>
        </w:trPr>
        <w:tc>
          <w:tcPr>
            <w:tcW w:w="0" w:type="auto"/>
            <w:vAlign w:val="center"/>
            <w:hideMark/>
          </w:tcPr>
          <w:p w14:paraId="7DFB9360"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Documentation</w:t>
            </w:r>
          </w:p>
        </w:tc>
        <w:tc>
          <w:tcPr>
            <w:tcW w:w="0" w:type="auto"/>
            <w:vAlign w:val="center"/>
            <w:hideMark/>
          </w:tcPr>
          <w:p w14:paraId="3751C043"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Operation, maintenance, and parts manuals (electronic or printed)</w:t>
            </w:r>
          </w:p>
        </w:tc>
      </w:tr>
      <w:tr w:rsidR="007270FB" w:rsidRPr="00E55BF9" w14:paraId="7A9A1FAF" w14:textId="77777777">
        <w:trPr>
          <w:tblCellSpacing w:w="15" w:type="dxa"/>
        </w:trPr>
        <w:tc>
          <w:tcPr>
            <w:tcW w:w="0" w:type="auto"/>
            <w:vAlign w:val="center"/>
            <w:hideMark/>
          </w:tcPr>
          <w:p w14:paraId="6220CAE6"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b/>
                <w:bCs/>
                <w:kern w:val="0"/>
                <w14:ligatures w14:val="none"/>
              </w:rPr>
              <w:t>Warranty</w:t>
            </w:r>
          </w:p>
        </w:tc>
        <w:tc>
          <w:tcPr>
            <w:tcW w:w="0" w:type="auto"/>
            <w:vAlign w:val="center"/>
            <w:hideMark/>
          </w:tcPr>
          <w:p w14:paraId="1F14C36E" w14:textId="77777777" w:rsidR="007270FB" w:rsidRPr="00E55BF9" w:rsidRDefault="007270FB" w:rsidP="007270FB">
            <w:pPr>
              <w:spacing w:after="0" w:line="240" w:lineRule="auto"/>
              <w:rPr>
                <w:rFonts w:ascii="Calibri" w:eastAsia="Times New Roman" w:hAnsi="Calibri" w:cs="Calibri"/>
                <w:kern w:val="0"/>
                <w14:ligatures w14:val="none"/>
              </w:rPr>
            </w:pPr>
            <w:r w:rsidRPr="00E55BF9">
              <w:rPr>
                <w:rFonts w:ascii="Calibri" w:eastAsia="Times New Roman" w:hAnsi="Calibri" w:cs="Calibri"/>
                <w:kern w:val="0"/>
                <w14:ligatures w14:val="none"/>
              </w:rPr>
              <w:t>Minimum one (1) year parts and labor</w:t>
            </w:r>
          </w:p>
        </w:tc>
      </w:tr>
    </w:tbl>
    <w:p w14:paraId="05BE7CC8" w14:textId="77777777" w:rsidR="007270FB" w:rsidRPr="00E55BF9" w:rsidRDefault="007270FB" w:rsidP="007270FB">
      <w:pPr>
        <w:spacing w:before="100" w:beforeAutospacing="1" w:after="100" w:afterAutospacing="1" w:line="240" w:lineRule="auto"/>
        <w:outlineLvl w:val="2"/>
        <w:rPr>
          <w:rFonts w:ascii="Calibri" w:eastAsia="Times New Roman" w:hAnsi="Calibri" w:cs="Calibri"/>
          <w:b/>
          <w:bCs/>
          <w:kern w:val="0"/>
          <w:sz w:val="28"/>
          <w:szCs w:val="28"/>
          <w14:ligatures w14:val="none"/>
        </w:rPr>
      </w:pPr>
      <w:bookmarkStart w:id="22" w:name="_Toc235441795"/>
      <w:bookmarkStart w:id="23" w:name="_Toc235441955"/>
      <w:r w:rsidRPr="00E55BF9">
        <w:rPr>
          <w:rFonts w:ascii="Calibri" w:hAnsi="Calibri" w:cs="Calibri"/>
        </w:rPr>
        <w:t>Additional Requirements</w:t>
      </w:r>
      <w:bookmarkEnd w:id="22"/>
      <w:bookmarkEnd w:id="23"/>
    </w:p>
    <w:p w14:paraId="77C5B009" w14:textId="77777777" w:rsidR="007270FB" w:rsidRPr="00E55BF9" w:rsidRDefault="007270FB" w:rsidP="007270FB">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The proposed equipment shall also meet the following requirements:</w:t>
      </w:r>
    </w:p>
    <w:p w14:paraId="75FF4FFD" w14:textId="77777777" w:rsidR="007270FB" w:rsidRPr="00E55BF9" w:rsidRDefault="007270FB" w:rsidP="007270FB">
      <w:pPr>
        <w:numPr>
          <w:ilvl w:val="0"/>
          <w:numId w:val="8"/>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Machine shall be factory assembled, inspected, and tested prior to shipment.</w:t>
      </w:r>
    </w:p>
    <w:p w14:paraId="5EAC8D87" w14:textId="77777777" w:rsidR="007270FB" w:rsidRPr="00E55BF9" w:rsidRDefault="007270FB" w:rsidP="007270FB">
      <w:pPr>
        <w:numPr>
          <w:ilvl w:val="0"/>
          <w:numId w:val="8"/>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Machine shall include all standard guards and safety devices required for normal operation.</w:t>
      </w:r>
    </w:p>
    <w:p w14:paraId="1CBE4E2F" w14:textId="5CC8744F" w:rsidR="007270FB" w:rsidRPr="00E55BF9" w:rsidRDefault="007270FB" w:rsidP="007270FB">
      <w:pPr>
        <w:numPr>
          <w:ilvl w:val="0"/>
          <w:numId w:val="8"/>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Machine should include all cables, fittings, hoses, and accessories required for complete installation and operation.</w:t>
      </w:r>
    </w:p>
    <w:p w14:paraId="4BCA2841" w14:textId="77777777" w:rsidR="007270FB" w:rsidRPr="00E55BF9" w:rsidRDefault="007270FB" w:rsidP="007270FB">
      <w:pPr>
        <w:numPr>
          <w:ilvl w:val="0"/>
          <w:numId w:val="8"/>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Machine shall be capable of achieving the manufacturer's published performance and accuracy specifications following installation and precision leveling.</w:t>
      </w:r>
    </w:p>
    <w:p w14:paraId="257734E2" w14:textId="616876C2" w:rsidR="007270FB" w:rsidRPr="00E55BF9" w:rsidRDefault="007270FB" w:rsidP="007270FB">
      <w:pPr>
        <w:numPr>
          <w:ilvl w:val="0"/>
          <w:numId w:val="8"/>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Vendor should identify all standard equipment included with the proposed machine.</w:t>
      </w:r>
    </w:p>
    <w:p w14:paraId="693491D3" w14:textId="77777777" w:rsidR="007270FB" w:rsidRPr="00E55BF9" w:rsidRDefault="007270FB" w:rsidP="007270FB">
      <w:pPr>
        <w:numPr>
          <w:ilvl w:val="0"/>
          <w:numId w:val="8"/>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Vendor shall clearly identify any optional equipment quoted separately from the base machine.</w:t>
      </w:r>
    </w:p>
    <w:p w14:paraId="20CB2FAF" w14:textId="77777777" w:rsidR="007270FB" w:rsidRPr="00E55BF9" w:rsidRDefault="007270FB" w:rsidP="007270FB">
      <w:pPr>
        <w:numPr>
          <w:ilvl w:val="0"/>
          <w:numId w:val="8"/>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Vendor shall clearly identify any deviations from the specifications listed in this Request for Proposal.</w:t>
      </w:r>
    </w:p>
    <w:p w14:paraId="3696BC12" w14:textId="77777777" w:rsidR="00C66016" w:rsidRPr="00E55BF9" w:rsidRDefault="00C66016" w:rsidP="00B3572B">
      <w:pPr>
        <w:pStyle w:val="Heading1"/>
        <w:rPr>
          <w:rFonts w:eastAsia="Times New Roman"/>
          <w:b/>
          <w:bCs/>
          <w:kern w:val="36"/>
          <w:sz w:val="32"/>
          <w:szCs w:val="32"/>
          <w14:ligatures w14:val="none"/>
        </w:rPr>
      </w:pPr>
      <w:bookmarkStart w:id="24" w:name="_Toc235441796"/>
      <w:bookmarkStart w:id="25" w:name="_Toc235441956"/>
      <w:r w:rsidRPr="00E55BF9">
        <w:t>6. Vendor Selection Criteria</w:t>
      </w:r>
      <w:bookmarkEnd w:id="24"/>
      <w:bookmarkEnd w:id="25"/>
    </w:p>
    <w:p w14:paraId="4FB9BD67" w14:textId="5E2002AF" w:rsidR="00C66016" w:rsidRPr="00E55BF9" w:rsidRDefault="00C66016" w:rsidP="00C66016">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State Fair Community College will carefully evaluate all vendor proposals that comply with the requirements outlined in this Request for Proposal. The College may not make its decision solely based on cost. State Fair Community College reserves the right to accept any proposal in whole or in part and will select the proposal that provides the best overall value to the College.</w:t>
      </w:r>
    </w:p>
    <w:p w14:paraId="23A40178" w14:textId="77777777" w:rsidR="00C66016" w:rsidRPr="00E55BF9" w:rsidRDefault="00C66016" w:rsidP="00C66016">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Selection will be based on the following criteria:</w:t>
      </w:r>
    </w:p>
    <w:p w14:paraId="65D92565" w14:textId="5F6DC7EB" w:rsidR="00C66016" w:rsidRPr="00E55BF9" w:rsidRDefault="00C66016" w:rsidP="00C66016">
      <w:pPr>
        <w:numPr>
          <w:ilvl w:val="0"/>
          <w:numId w:val="9"/>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Compliance with the technical specifications required and ability of the proposed equipment to meet or exceed the College's operational requirements.</w:t>
      </w:r>
    </w:p>
    <w:p w14:paraId="567C747F" w14:textId="77777777" w:rsidR="00C66016" w:rsidRPr="00E55BF9" w:rsidRDefault="00C66016" w:rsidP="00C66016">
      <w:pPr>
        <w:numPr>
          <w:ilvl w:val="0"/>
          <w:numId w:val="9"/>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Overall cost of the equipment, including machine price, freight, delivery, installation, training, warranty coverage, and any additional options or accessories.</w:t>
      </w:r>
    </w:p>
    <w:p w14:paraId="7F8E200C" w14:textId="77777777" w:rsidR="00C66016" w:rsidRPr="00E55BF9" w:rsidRDefault="00C66016" w:rsidP="00C66016">
      <w:pPr>
        <w:numPr>
          <w:ilvl w:val="0"/>
          <w:numId w:val="9"/>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Quality, reliability, and expected service life of the proposed equipment.</w:t>
      </w:r>
    </w:p>
    <w:p w14:paraId="0A706C7E" w14:textId="77777777" w:rsidR="00C66016" w:rsidRPr="00E55BF9" w:rsidRDefault="00C66016" w:rsidP="00C66016">
      <w:pPr>
        <w:numPr>
          <w:ilvl w:val="0"/>
          <w:numId w:val="9"/>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lastRenderedPageBreak/>
        <w:t>Vendor experience providing precision machine tools to educational institutions and manufacturing organizations.</w:t>
      </w:r>
    </w:p>
    <w:p w14:paraId="15FEC244" w14:textId="77777777" w:rsidR="00C66016" w:rsidRPr="00E55BF9" w:rsidRDefault="00C66016" w:rsidP="00C66016">
      <w:pPr>
        <w:numPr>
          <w:ilvl w:val="0"/>
          <w:numId w:val="9"/>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Availability and responsiveness of technical support, service, and replacement parts.</w:t>
      </w:r>
    </w:p>
    <w:p w14:paraId="696F6FC9" w14:textId="77777777" w:rsidR="00C66016" w:rsidRPr="00E55BF9" w:rsidRDefault="00C66016" w:rsidP="00C66016">
      <w:pPr>
        <w:numPr>
          <w:ilvl w:val="0"/>
          <w:numId w:val="9"/>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Quality and length of warranty coverage provided by the vendor.</w:t>
      </w:r>
    </w:p>
    <w:p w14:paraId="73205DFD" w14:textId="77777777" w:rsidR="00C66016" w:rsidRPr="00E55BF9" w:rsidRDefault="00C66016" w:rsidP="00C66016">
      <w:pPr>
        <w:numPr>
          <w:ilvl w:val="0"/>
          <w:numId w:val="9"/>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Quality and accessibility of vendor-provided training and documentation.</w:t>
      </w:r>
    </w:p>
    <w:p w14:paraId="3BC2A94C" w14:textId="77777777" w:rsidR="00C66016" w:rsidRPr="00E55BF9" w:rsidRDefault="00C66016" w:rsidP="00C66016">
      <w:pPr>
        <w:numPr>
          <w:ilvl w:val="0"/>
          <w:numId w:val="9"/>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Reputation of the manufacturer and demonstrated success of the proposed equipment in industrial applications.</w:t>
      </w:r>
    </w:p>
    <w:p w14:paraId="35E5A226" w14:textId="77777777" w:rsidR="00C66016" w:rsidRPr="00E55BF9" w:rsidRDefault="00C66016" w:rsidP="00C66016">
      <w:pPr>
        <w:numPr>
          <w:ilvl w:val="0"/>
          <w:numId w:val="9"/>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Quality of references provided by the vendor.</w:t>
      </w:r>
    </w:p>
    <w:p w14:paraId="458A67F7" w14:textId="77777777" w:rsidR="00C66016" w:rsidRPr="00E55BF9" w:rsidRDefault="00C66016" w:rsidP="00C66016">
      <w:pPr>
        <w:numPr>
          <w:ilvl w:val="0"/>
          <w:numId w:val="9"/>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Adequacy, completeness, and clarity of information provided within the proposal.</w:t>
      </w:r>
    </w:p>
    <w:p w14:paraId="69C3589A" w14:textId="77777777" w:rsidR="00C66016" w:rsidRPr="00E55BF9" w:rsidRDefault="00C66016" w:rsidP="00C66016">
      <w:p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Additional criteria that may be considered during the evaluation process:</w:t>
      </w:r>
    </w:p>
    <w:p w14:paraId="062AFF0A" w14:textId="77777777" w:rsidR="00C66016" w:rsidRPr="00E55BF9" w:rsidRDefault="00C66016" w:rsidP="00C66016">
      <w:pPr>
        <w:numPr>
          <w:ilvl w:val="0"/>
          <w:numId w:val="10"/>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Long-term commitment of the vendor and manufacturer to customer support and parts availability.</w:t>
      </w:r>
    </w:p>
    <w:p w14:paraId="3A86D61C" w14:textId="77777777" w:rsidR="00C66016" w:rsidRPr="00E55BF9" w:rsidRDefault="00C66016" w:rsidP="00C66016">
      <w:pPr>
        <w:numPr>
          <w:ilvl w:val="0"/>
          <w:numId w:val="10"/>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Overall value of the proposed equipment to State Fair Community College's Precision Machining Technology Program.</w:t>
      </w:r>
    </w:p>
    <w:p w14:paraId="4F3DFDDF" w14:textId="703AE8A9" w:rsidR="00346DB1" w:rsidRPr="00BB6816" w:rsidRDefault="00C66016" w:rsidP="00FC09B9">
      <w:pPr>
        <w:numPr>
          <w:ilvl w:val="0"/>
          <w:numId w:val="10"/>
        </w:numPr>
        <w:spacing w:before="100" w:beforeAutospacing="1" w:after="100" w:afterAutospacing="1" w:line="240" w:lineRule="auto"/>
        <w:rPr>
          <w:rFonts w:ascii="Calibri" w:eastAsia="Times New Roman" w:hAnsi="Calibri" w:cs="Calibri"/>
          <w:kern w:val="0"/>
          <w14:ligatures w14:val="none"/>
        </w:rPr>
      </w:pPr>
      <w:r w:rsidRPr="00E55BF9">
        <w:rPr>
          <w:rFonts w:ascii="Calibri" w:hAnsi="Calibri" w:cs="Calibri"/>
        </w:rPr>
        <w:t>Ability of the proposed equipment to support student training, workforce development, and industry partnership activities.</w:t>
      </w:r>
    </w:p>
    <w:sectPr w:rsidR="00346DB1" w:rsidRPr="00BB6816" w:rsidSect="00864BFA">
      <w:foot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03327" w14:textId="77777777" w:rsidR="005966B2" w:rsidRDefault="005966B2" w:rsidP="00BB6816">
      <w:pPr>
        <w:spacing w:after="0" w:line="240" w:lineRule="auto"/>
      </w:pPr>
      <w:r>
        <w:separator/>
      </w:r>
    </w:p>
  </w:endnote>
  <w:endnote w:type="continuationSeparator" w:id="0">
    <w:p w14:paraId="4D974FAB" w14:textId="77777777" w:rsidR="005966B2" w:rsidRDefault="005966B2" w:rsidP="00BB6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653257"/>
      <w:docPartObj>
        <w:docPartGallery w:val="Page Numbers (Bottom of Page)"/>
        <w:docPartUnique/>
      </w:docPartObj>
    </w:sdtPr>
    <w:sdtEndPr>
      <w:rPr>
        <w:noProof/>
      </w:rPr>
    </w:sdtEndPr>
    <w:sdtContent>
      <w:p w14:paraId="67B85A38" w14:textId="57F39CB5" w:rsidR="00B3572B" w:rsidRDefault="00B3572B">
        <w:pPr>
          <w:pStyle w:val="Footer"/>
        </w:pPr>
        <w:r>
          <w:fldChar w:fldCharType="begin"/>
        </w:r>
        <w:r>
          <w:instrText xml:space="preserve"> PAGE   \* MERGEFORMAT </w:instrText>
        </w:r>
        <w:r>
          <w:fldChar w:fldCharType="separate"/>
        </w:r>
        <w:r>
          <w:rPr>
            <w:noProof/>
          </w:rPr>
          <w:t>2</w:t>
        </w:r>
        <w:r>
          <w:rPr>
            <w:noProof/>
          </w:rPr>
          <w:fldChar w:fldCharType="end"/>
        </w:r>
      </w:p>
    </w:sdtContent>
  </w:sdt>
  <w:p w14:paraId="69F816F4" w14:textId="77777777" w:rsidR="00BB6816" w:rsidRDefault="00BB68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65360" w14:textId="77777777" w:rsidR="005966B2" w:rsidRDefault="005966B2" w:rsidP="00BB6816">
      <w:pPr>
        <w:spacing w:after="0" w:line="240" w:lineRule="auto"/>
      </w:pPr>
      <w:r>
        <w:separator/>
      </w:r>
    </w:p>
  </w:footnote>
  <w:footnote w:type="continuationSeparator" w:id="0">
    <w:p w14:paraId="096D4E28" w14:textId="77777777" w:rsidR="005966B2" w:rsidRDefault="005966B2" w:rsidP="00BB68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2DF5"/>
    <w:multiLevelType w:val="multilevel"/>
    <w:tmpl w:val="7AD2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F5912"/>
    <w:multiLevelType w:val="multilevel"/>
    <w:tmpl w:val="7F8E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337485"/>
    <w:multiLevelType w:val="hybridMultilevel"/>
    <w:tmpl w:val="91C4B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B0599"/>
    <w:multiLevelType w:val="multilevel"/>
    <w:tmpl w:val="BB54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D279B"/>
    <w:multiLevelType w:val="multilevel"/>
    <w:tmpl w:val="27AE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E50862"/>
    <w:multiLevelType w:val="multilevel"/>
    <w:tmpl w:val="7192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555750"/>
    <w:multiLevelType w:val="multilevel"/>
    <w:tmpl w:val="C9C0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E23B09"/>
    <w:multiLevelType w:val="multilevel"/>
    <w:tmpl w:val="2568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110253"/>
    <w:multiLevelType w:val="multilevel"/>
    <w:tmpl w:val="BE50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4B11C3"/>
    <w:multiLevelType w:val="hybridMultilevel"/>
    <w:tmpl w:val="EE84FB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00753165">
    <w:abstractNumId w:val="8"/>
  </w:num>
  <w:num w:numId="2" w16cid:durableId="1821726977">
    <w:abstractNumId w:val="6"/>
  </w:num>
  <w:num w:numId="3" w16cid:durableId="833567305">
    <w:abstractNumId w:val="5"/>
  </w:num>
  <w:num w:numId="4" w16cid:durableId="1385593545">
    <w:abstractNumId w:val="4"/>
  </w:num>
  <w:num w:numId="5" w16cid:durableId="850224646">
    <w:abstractNumId w:val="7"/>
  </w:num>
  <w:num w:numId="6" w16cid:durableId="1485120041">
    <w:abstractNumId w:val="2"/>
  </w:num>
  <w:num w:numId="7" w16cid:durableId="797526383">
    <w:abstractNumId w:val="9"/>
  </w:num>
  <w:num w:numId="8" w16cid:durableId="528027842">
    <w:abstractNumId w:val="3"/>
  </w:num>
  <w:num w:numId="9" w16cid:durableId="1779904658">
    <w:abstractNumId w:val="0"/>
  </w:num>
  <w:num w:numId="10" w16cid:durableId="1257859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9B9"/>
    <w:rsid w:val="00053748"/>
    <w:rsid w:val="00076E2D"/>
    <w:rsid w:val="001A7A85"/>
    <w:rsid w:val="002D6097"/>
    <w:rsid w:val="002E07BC"/>
    <w:rsid w:val="00346DB1"/>
    <w:rsid w:val="003B272E"/>
    <w:rsid w:val="00473F75"/>
    <w:rsid w:val="004D139E"/>
    <w:rsid w:val="00501EBB"/>
    <w:rsid w:val="00511B8C"/>
    <w:rsid w:val="005966B2"/>
    <w:rsid w:val="006A5E92"/>
    <w:rsid w:val="007270FB"/>
    <w:rsid w:val="00751749"/>
    <w:rsid w:val="00864BFA"/>
    <w:rsid w:val="008C2F07"/>
    <w:rsid w:val="009F7569"/>
    <w:rsid w:val="00A50896"/>
    <w:rsid w:val="00A6257A"/>
    <w:rsid w:val="00A7312C"/>
    <w:rsid w:val="00AA2538"/>
    <w:rsid w:val="00B3572B"/>
    <w:rsid w:val="00B8508B"/>
    <w:rsid w:val="00B9737C"/>
    <w:rsid w:val="00BB6816"/>
    <w:rsid w:val="00C66016"/>
    <w:rsid w:val="00C77219"/>
    <w:rsid w:val="00D70C76"/>
    <w:rsid w:val="00E36FFC"/>
    <w:rsid w:val="00E55BF9"/>
    <w:rsid w:val="00E77C3C"/>
    <w:rsid w:val="00E87567"/>
    <w:rsid w:val="00FC09B9"/>
    <w:rsid w:val="00FE1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1DEC1"/>
  <w15:chartTrackingRefBased/>
  <w15:docId w15:val="{BB38DBB7-388A-4AD4-A7B0-C4C4D4626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DB1"/>
  </w:style>
  <w:style w:type="paragraph" w:styleId="Heading1">
    <w:name w:val="heading 1"/>
    <w:basedOn w:val="Normal"/>
    <w:next w:val="Normal"/>
    <w:link w:val="Heading1Char"/>
    <w:uiPriority w:val="9"/>
    <w:qFormat/>
    <w:rsid w:val="00FC0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0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09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0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0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0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9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09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09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0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0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0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9B9"/>
    <w:rPr>
      <w:rFonts w:eastAsiaTheme="majorEastAsia" w:cstheme="majorBidi"/>
      <w:color w:val="272727" w:themeColor="text1" w:themeTint="D8"/>
    </w:rPr>
  </w:style>
  <w:style w:type="paragraph" w:styleId="Title">
    <w:name w:val="Title"/>
    <w:basedOn w:val="Normal"/>
    <w:next w:val="Normal"/>
    <w:link w:val="TitleChar"/>
    <w:uiPriority w:val="10"/>
    <w:qFormat/>
    <w:rsid w:val="00FC0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0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9B9"/>
    <w:pPr>
      <w:spacing w:before="160"/>
      <w:jc w:val="center"/>
    </w:pPr>
    <w:rPr>
      <w:i/>
      <w:iCs/>
      <w:color w:val="404040" w:themeColor="text1" w:themeTint="BF"/>
    </w:rPr>
  </w:style>
  <w:style w:type="character" w:customStyle="1" w:styleId="QuoteChar">
    <w:name w:val="Quote Char"/>
    <w:basedOn w:val="DefaultParagraphFont"/>
    <w:link w:val="Quote"/>
    <w:uiPriority w:val="29"/>
    <w:rsid w:val="00FC09B9"/>
    <w:rPr>
      <w:i/>
      <w:iCs/>
      <w:color w:val="404040" w:themeColor="text1" w:themeTint="BF"/>
    </w:rPr>
  </w:style>
  <w:style w:type="paragraph" w:styleId="ListParagraph">
    <w:name w:val="List Paragraph"/>
    <w:basedOn w:val="Normal"/>
    <w:uiPriority w:val="34"/>
    <w:qFormat/>
    <w:rsid w:val="00FC09B9"/>
    <w:pPr>
      <w:ind w:left="720"/>
      <w:contextualSpacing/>
    </w:pPr>
  </w:style>
  <w:style w:type="character" w:styleId="IntenseEmphasis">
    <w:name w:val="Intense Emphasis"/>
    <w:basedOn w:val="DefaultParagraphFont"/>
    <w:uiPriority w:val="21"/>
    <w:qFormat/>
    <w:rsid w:val="00FC09B9"/>
    <w:rPr>
      <w:i/>
      <w:iCs/>
      <w:color w:val="0F4761" w:themeColor="accent1" w:themeShade="BF"/>
    </w:rPr>
  </w:style>
  <w:style w:type="paragraph" w:styleId="IntenseQuote">
    <w:name w:val="Intense Quote"/>
    <w:basedOn w:val="Normal"/>
    <w:next w:val="Normal"/>
    <w:link w:val="IntenseQuoteChar"/>
    <w:uiPriority w:val="30"/>
    <w:qFormat/>
    <w:rsid w:val="00FC0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09B9"/>
    <w:rPr>
      <w:i/>
      <w:iCs/>
      <w:color w:val="0F4761" w:themeColor="accent1" w:themeShade="BF"/>
    </w:rPr>
  </w:style>
  <w:style w:type="character" w:styleId="IntenseReference">
    <w:name w:val="Intense Reference"/>
    <w:basedOn w:val="DefaultParagraphFont"/>
    <w:uiPriority w:val="32"/>
    <w:qFormat/>
    <w:rsid w:val="00FC09B9"/>
    <w:rPr>
      <w:b/>
      <w:bCs/>
      <w:smallCaps/>
      <w:color w:val="0F4761" w:themeColor="accent1" w:themeShade="BF"/>
      <w:spacing w:val="5"/>
    </w:rPr>
  </w:style>
  <w:style w:type="paragraph" w:styleId="NormalWeb">
    <w:name w:val="Normal (Web)"/>
    <w:basedOn w:val="Normal"/>
    <w:uiPriority w:val="99"/>
    <w:semiHidden/>
    <w:unhideWhenUsed/>
    <w:rsid w:val="00E8756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Normal"/>
    <w:rsid w:val="006A5E9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link w:val="NoSpacingChar"/>
    <w:uiPriority w:val="1"/>
    <w:qFormat/>
    <w:rsid w:val="00864BFA"/>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864BFA"/>
    <w:rPr>
      <w:rFonts w:eastAsiaTheme="minorEastAsia"/>
      <w:kern w:val="0"/>
      <w:sz w:val="22"/>
      <w:szCs w:val="22"/>
      <w14:ligatures w14:val="none"/>
    </w:rPr>
  </w:style>
  <w:style w:type="paragraph" w:styleId="TOCHeading">
    <w:name w:val="TOC Heading"/>
    <w:basedOn w:val="Heading1"/>
    <w:next w:val="Normal"/>
    <w:uiPriority w:val="39"/>
    <w:unhideWhenUsed/>
    <w:qFormat/>
    <w:rsid w:val="00BB681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B6816"/>
    <w:pPr>
      <w:spacing w:after="100"/>
    </w:pPr>
  </w:style>
  <w:style w:type="paragraph" w:styleId="TOC2">
    <w:name w:val="toc 2"/>
    <w:basedOn w:val="Normal"/>
    <w:next w:val="Normal"/>
    <w:autoRedefine/>
    <w:uiPriority w:val="39"/>
    <w:unhideWhenUsed/>
    <w:rsid w:val="00BB6816"/>
    <w:pPr>
      <w:spacing w:after="100"/>
      <w:ind w:left="240"/>
    </w:pPr>
  </w:style>
  <w:style w:type="paragraph" w:styleId="TOC3">
    <w:name w:val="toc 3"/>
    <w:basedOn w:val="Normal"/>
    <w:next w:val="Normal"/>
    <w:autoRedefine/>
    <w:uiPriority w:val="39"/>
    <w:unhideWhenUsed/>
    <w:rsid w:val="00BB6816"/>
    <w:pPr>
      <w:spacing w:after="100"/>
      <w:ind w:left="480"/>
    </w:pPr>
  </w:style>
  <w:style w:type="character" w:styleId="Hyperlink">
    <w:name w:val="Hyperlink"/>
    <w:basedOn w:val="DefaultParagraphFont"/>
    <w:uiPriority w:val="99"/>
    <w:unhideWhenUsed/>
    <w:rsid w:val="00BB6816"/>
    <w:rPr>
      <w:color w:val="467886" w:themeColor="hyperlink"/>
      <w:u w:val="single"/>
    </w:rPr>
  </w:style>
  <w:style w:type="paragraph" w:styleId="Header">
    <w:name w:val="header"/>
    <w:basedOn w:val="Normal"/>
    <w:link w:val="HeaderChar"/>
    <w:uiPriority w:val="99"/>
    <w:unhideWhenUsed/>
    <w:rsid w:val="00BB68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816"/>
  </w:style>
  <w:style w:type="paragraph" w:styleId="Footer">
    <w:name w:val="footer"/>
    <w:basedOn w:val="Normal"/>
    <w:link w:val="FooterChar"/>
    <w:uiPriority w:val="99"/>
    <w:unhideWhenUsed/>
    <w:rsid w:val="00BB68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BEBA2-E82C-44B8-8029-5A848E4E8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2104</Words>
  <Characters>11994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State Fair Community College</vt:lpstr>
    </vt:vector>
  </TitlesOfParts>
  <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Fair Community College</dc:title>
  <dc:subject>Request for Proposal</dc:subject>
  <dc:creator>William, William</dc:creator>
  <cp:keywords/>
  <dc:description/>
  <cp:lastModifiedBy>Ivie, William</cp:lastModifiedBy>
  <cp:revision>8</cp:revision>
  <dcterms:created xsi:type="dcterms:W3CDTF">2026-07-20T18:59:00Z</dcterms:created>
  <dcterms:modified xsi:type="dcterms:W3CDTF">2026-07-21T13:11:00Z</dcterms:modified>
</cp:coreProperties>
</file>